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763E" w:rsidRDefault="00D63FBF" w:rsidP="008F763E">
      <w:pPr>
        <w:rPr>
          <w:b/>
          <w:bCs/>
          <w:sz w:val="22"/>
          <w:szCs w:val="22"/>
        </w:rPr>
      </w:pPr>
      <w:bookmarkStart w:id="0" w:name="OLE_LINK1"/>
      <w:bookmarkStart w:id="1" w:name="_GoBack"/>
      <w:bookmarkEnd w:id="1"/>
      <w:r w:rsidRPr="00D63FBF">
        <w:rPr>
          <w:b/>
          <w:bCs/>
          <w:sz w:val="22"/>
          <w:szCs w:val="22"/>
        </w:rPr>
        <w:t xml:space="preserve">CONVENZIONE TRA </w:t>
      </w:r>
      <w:r w:rsidR="008F763E">
        <w:rPr>
          <w:b/>
          <w:bCs/>
          <w:sz w:val="22"/>
          <w:szCs w:val="22"/>
        </w:rPr>
        <w:t>L’AZIENDA SOCIO SANITARIA LOCALE N. 4 OGLIASTRA E</w:t>
      </w:r>
      <w:r w:rsidRPr="00D63FBF">
        <w:rPr>
          <w:b/>
          <w:bCs/>
          <w:sz w:val="22"/>
          <w:szCs w:val="22"/>
        </w:rPr>
        <w:t xml:space="preserve"> L'AZIENDA SOCIO-SANITARIA LOCALE N.</w:t>
      </w:r>
      <w:r w:rsidR="00934802">
        <w:rPr>
          <w:b/>
          <w:bCs/>
          <w:sz w:val="22"/>
          <w:szCs w:val="22"/>
        </w:rPr>
        <w:t xml:space="preserve"> </w:t>
      </w:r>
      <w:r w:rsidRPr="00D63FBF">
        <w:rPr>
          <w:b/>
          <w:bCs/>
          <w:sz w:val="22"/>
          <w:szCs w:val="22"/>
        </w:rPr>
        <w:t xml:space="preserve">3 DI </w:t>
      </w:r>
      <w:bookmarkEnd w:id="0"/>
      <w:r w:rsidRPr="00D63FBF">
        <w:rPr>
          <w:b/>
          <w:bCs/>
          <w:sz w:val="22"/>
          <w:szCs w:val="22"/>
        </w:rPr>
        <w:t xml:space="preserve">NUORO PER </w:t>
      </w:r>
      <w:r w:rsidR="0033393F">
        <w:rPr>
          <w:b/>
          <w:bCs/>
          <w:sz w:val="22"/>
          <w:szCs w:val="22"/>
        </w:rPr>
        <w:t xml:space="preserve">GARANTIRE </w:t>
      </w:r>
      <w:r w:rsidR="008F763E" w:rsidRPr="008F763E">
        <w:rPr>
          <w:b/>
          <w:bCs/>
          <w:sz w:val="22"/>
          <w:szCs w:val="22"/>
        </w:rPr>
        <w:t xml:space="preserve">LE ATTIVITÀ DI SCREENING MAMMOGRAFICO E/O DI DIAGNOSTICA SENOLOGICA INSERITE </w:t>
      </w:r>
      <w:r w:rsidR="006A4766">
        <w:rPr>
          <w:b/>
          <w:bCs/>
          <w:sz w:val="22"/>
          <w:szCs w:val="22"/>
        </w:rPr>
        <w:t xml:space="preserve">NEL </w:t>
      </w:r>
      <w:r w:rsidR="008F763E" w:rsidRPr="008F763E">
        <w:rPr>
          <w:b/>
          <w:bCs/>
          <w:sz w:val="22"/>
          <w:szCs w:val="22"/>
        </w:rPr>
        <w:t>PIANO REGIONALE DI PREVENZIONE</w:t>
      </w:r>
      <w:r w:rsidR="008F763E" w:rsidRPr="008F763E">
        <w:t xml:space="preserve"> </w:t>
      </w:r>
      <w:r w:rsidR="008F763E">
        <w:t>(</w:t>
      </w:r>
      <w:r w:rsidR="008F763E" w:rsidRPr="008F763E">
        <w:rPr>
          <w:b/>
          <w:bCs/>
          <w:sz w:val="22"/>
          <w:szCs w:val="22"/>
        </w:rPr>
        <w:t>PRP 2020-2025)</w:t>
      </w:r>
      <w:r w:rsidR="006A4766">
        <w:rPr>
          <w:b/>
          <w:bCs/>
          <w:sz w:val="22"/>
          <w:szCs w:val="22"/>
        </w:rPr>
        <w:t>.</w:t>
      </w:r>
    </w:p>
    <w:p w:rsidR="00422011" w:rsidRDefault="00422011" w:rsidP="008F763E">
      <w:pPr>
        <w:jc w:val="center"/>
        <w:rPr>
          <w:b/>
        </w:rPr>
      </w:pPr>
      <w:r w:rsidRPr="00D63FBF">
        <w:rPr>
          <w:b/>
        </w:rPr>
        <w:t>TRA</w:t>
      </w:r>
    </w:p>
    <w:p w:rsidR="001E6055" w:rsidRPr="001E6055" w:rsidRDefault="008F763E" w:rsidP="001E6055">
      <w:r w:rsidRPr="008F763E">
        <w:rPr>
          <w:b/>
        </w:rPr>
        <w:t>Azienda Socio Sanitaria Locale n. 4 dell’Ogliastra</w:t>
      </w:r>
      <w:r w:rsidR="005E069F">
        <w:rPr>
          <w:b/>
        </w:rPr>
        <w:t xml:space="preserve">, </w:t>
      </w:r>
      <w:r w:rsidR="00FB7C81">
        <w:rPr>
          <w:b/>
          <w:lang w:bidi="it-IT"/>
        </w:rPr>
        <w:t xml:space="preserve">di seguito denominata “ASL Ogliastra </w:t>
      </w:r>
      <w:r w:rsidR="00FB7C81" w:rsidRPr="001E6055">
        <w:t>“con</w:t>
      </w:r>
      <w:r w:rsidR="005E069F" w:rsidRPr="001E6055">
        <w:t xml:space="preserve"> sede</w:t>
      </w:r>
      <w:r w:rsidR="005E069F">
        <w:t xml:space="preserve"> e domicilio fiscale in </w:t>
      </w:r>
      <w:r>
        <w:t>Lanusei</w:t>
      </w:r>
      <w:r w:rsidR="005E069F">
        <w:t xml:space="preserve">, </w:t>
      </w:r>
      <w:r w:rsidRPr="008F763E">
        <w:t xml:space="preserve">via Piscinas, </w:t>
      </w:r>
      <w:r>
        <w:t xml:space="preserve">n. </w:t>
      </w:r>
      <w:r w:rsidRPr="008F763E">
        <w:t>5</w:t>
      </w:r>
      <w:r>
        <w:t xml:space="preserve">, </w:t>
      </w:r>
      <w:r w:rsidR="005E069F">
        <w:t xml:space="preserve">codice fiscale e partita IVA n. </w:t>
      </w:r>
      <w:r w:rsidRPr="008F763E">
        <w:t>01620420917</w:t>
      </w:r>
      <w:r>
        <w:t xml:space="preserve">, </w:t>
      </w:r>
      <w:r w:rsidR="005E069F">
        <w:t>nella persona del Direttore Generale</w:t>
      </w:r>
      <w:r w:rsidR="00FB7C81">
        <w:t>,</w:t>
      </w:r>
      <w:r w:rsidR="005E069F">
        <w:t xml:space="preserve"> </w:t>
      </w:r>
      <w:r w:rsidRPr="008F763E">
        <w:t>Dott. Andrea Marras</w:t>
      </w:r>
      <w:r>
        <w:t xml:space="preserve"> </w:t>
      </w:r>
      <w:r w:rsidR="005E069F">
        <w:t>i</w:t>
      </w:r>
      <w:r w:rsidR="0033393F">
        <w:t xml:space="preserve">n qualità di rappresentante legale; </w:t>
      </w:r>
      <w:r w:rsidR="0033393F">
        <w:rPr>
          <w:b/>
        </w:rPr>
        <w:t xml:space="preserve"> </w:t>
      </w:r>
    </w:p>
    <w:p w:rsidR="001E6055" w:rsidRPr="00D63FBF" w:rsidRDefault="003354F4" w:rsidP="00D63FBF">
      <w:pPr>
        <w:jc w:val="center"/>
        <w:rPr>
          <w:b/>
        </w:rPr>
      </w:pPr>
      <w:r>
        <w:rPr>
          <w:b/>
        </w:rPr>
        <w:t>e</w:t>
      </w:r>
    </w:p>
    <w:p w:rsidR="00702BF5" w:rsidRPr="00702BF5" w:rsidRDefault="00702BF5" w:rsidP="00702BF5">
      <w:pPr>
        <w:rPr>
          <w:lang w:bidi="it-IT"/>
        </w:rPr>
      </w:pPr>
      <w:r w:rsidRPr="00D63FBF">
        <w:rPr>
          <w:b/>
          <w:lang w:bidi="it-IT"/>
        </w:rPr>
        <w:t>L’Azienda Socio-Sanitaria Locale n.</w:t>
      </w:r>
      <w:r w:rsidR="006C507C">
        <w:rPr>
          <w:b/>
          <w:lang w:bidi="it-IT"/>
        </w:rPr>
        <w:t xml:space="preserve"> </w:t>
      </w:r>
      <w:r w:rsidRPr="00D63FBF">
        <w:rPr>
          <w:b/>
          <w:lang w:bidi="it-IT"/>
        </w:rPr>
        <w:t>3 di Nuoro</w:t>
      </w:r>
      <w:r w:rsidR="00FB7C81">
        <w:rPr>
          <w:b/>
          <w:lang w:bidi="it-IT"/>
        </w:rPr>
        <w:t>, di seguito denominata “ASL di Nuoro</w:t>
      </w:r>
      <w:r w:rsidR="001E6055">
        <w:rPr>
          <w:b/>
          <w:lang w:bidi="it-IT"/>
        </w:rPr>
        <w:t>”</w:t>
      </w:r>
      <w:r w:rsidR="003354F4">
        <w:rPr>
          <w:b/>
          <w:lang w:bidi="it-IT"/>
        </w:rPr>
        <w:t>,</w:t>
      </w:r>
      <w:r w:rsidRPr="00D63FBF">
        <w:rPr>
          <w:b/>
          <w:lang w:bidi="it-IT"/>
        </w:rPr>
        <w:t xml:space="preserve"> </w:t>
      </w:r>
      <w:r w:rsidRPr="00702BF5">
        <w:rPr>
          <w:lang w:bidi="it-IT"/>
        </w:rPr>
        <w:t xml:space="preserve">con sede legale in Nuoro, via Amerigo Demurtas, n. 1, </w:t>
      </w:r>
      <w:r w:rsidR="00522DB6" w:rsidRPr="00522DB6">
        <w:rPr>
          <w:lang w:bidi="it-IT"/>
        </w:rPr>
        <w:t xml:space="preserve">codice fiscale e partita IVA </w:t>
      </w:r>
      <w:r w:rsidR="00522DB6">
        <w:rPr>
          <w:lang w:bidi="it-IT"/>
        </w:rPr>
        <w:t xml:space="preserve">n. </w:t>
      </w:r>
      <w:r w:rsidRPr="00702BF5">
        <w:rPr>
          <w:lang w:bidi="it-IT"/>
        </w:rPr>
        <w:t>01620480911, nella persona del Direttore Generale, dott. Paolo Cannas</w:t>
      </w:r>
      <w:r w:rsidR="008F763E">
        <w:rPr>
          <w:lang w:bidi="it-IT"/>
        </w:rPr>
        <w:t xml:space="preserve"> in qualità di rappresentante legale</w:t>
      </w:r>
      <w:r w:rsidR="00977161">
        <w:rPr>
          <w:lang w:bidi="it-IT"/>
        </w:rPr>
        <w:t>;</w:t>
      </w:r>
      <w:r w:rsidR="001E6055">
        <w:rPr>
          <w:lang w:bidi="it-IT"/>
        </w:rPr>
        <w:t xml:space="preserve"> </w:t>
      </w:r>
    </w:p>
    <w:p w:rsidR="00422011" w:rsidRDefault="00B1055E" w:rsidP="00B1055E">
      <w:pPr>
        <w:jc w:val="center"/>
        <w:rPr>
          <w:b/>
        </w:rPr>
      </w:pPr>
      <w:r w:rsidRPr="00B1055E">
        <w:rPr>
          <w:b/>
        </w:rPr>
        <w:t>PREMESSO</w:t>
      </w:r>
    </w:p>
    <w:p w:rsidR="00D13063" w:rsidRDefault="00D13063" w:rsidP="00D13063">
      <w:r>
        <w:rPr>
          <w:b/>
        </w:rPr>
        <w:t xml:space="preserve">- </w:t>
      </w:r>
      <w:r w:rsidRPr="00D13063">
        <w:t xml:space="preserve">che a causa dell’indisponibilità temporanea di </w:t>
      </w:r>
      <w:r w:rsidR="006A4766">
        <w:t>T</w:t>
      </w:r>
      <w:r w:rsidR="006A4766" w:rsidRPr="006A4766">
        <w:t>ecnici sanitari di radiologia Medica (TSRM)</w:t>
      </w:r>
      <w:r w:rsidRPr="00D13063">
        <w:t>, l’ASL</w:t>
      </w:r>
      <w:r w:rsidR="00316A5E">
        <w:t xml:space="preserve"> di</w:t>
      </w:r>
      <w:r w:rsidRPr="00D13063">
        <w:t xml:space="preserve"> Nuoro, h</w:t>
      </w:r>
      <w:r>
        <w:t>a manifestato</w:t>
      </w:r>
      <w:r w:rsidR="006C507C">
        <w:t>,</w:t>
      </w:r>
      <w:r>
        <w:t xml:space="preserve"> </w:t>
      </w:r>
      <w:r w:rsidR="006C507C">
        <w:t xml:space="preserve">con nota prot. </w:t>
      </w:r>
      <w:r w:rsidR="00B61198">
        <w:t>___________</w:t>
      </w:r>
      <w:r w:rsidR="006C507C">
        <w:t xml:space="preserve"> del </w:t>
      </w:r>
      <w:r w:rsidR="00B61198">
        <w:t>_____________</w:t>
      </w:r>
      <w:r w:rsidR="006C507C">
        <w:t xml:space="preserve">, </w:t>
      </w:r>
      <w:r>
        <w:t xml:space="preserve">l’interesse alla stipula della convenzione per garantire </w:t>
      </w:r>
      <w:r w:rsidR="006A4766" w:rsidRPr="006A4766">
        <w:t xml:space="preserve">le attività di screening mammografico e/o di diagnostica senologica inserite nel progetto </w:t>
      </w:r>
      <w:r w:rsidR="006A4766">
        <w:t>s</w:t>
      </w:r>
      <w:r w:rsidR="006A4766" w:rsidRPr="006A4766">
        <w:t>creening mammografico previsto nel Piano Regionale di Prevenzione (PRP 2020-2025)</w:t>
      </w:r>
      <w:r w:rsidR="00934802">
        <w:t>;</w:t>
      </w:r>
    </w:p>
    <w:p w:rsidR="00D13063" w:rsidRDefault="00B61198" w:rsidP="00D13063">
      <w:r>
        <w:t xml:space="preserve">- che </w:t>
      </w:r>
      <w:r w:rsidR="006A4766">
        <w:t>l’ASL Ogliastra</w:t>
      </w:r>
      <w:r w:rsidR="00D13063">
        <w:t xml:space="preserve">, tramite le strutture aziendali, è disponibile alla stipula di apposita Convenzione al fine di garantire, ove possibile, </w:t>
      </w:r>
      <w:r w:rsidR="006A4766">
        <w:t xml:space="preserve">le attività di screening mammografico e/o diagnostica senologica afferenti alla Radiologia </w:t>
      </w:r>
      <w:r w:rsidR="00445FFD">
        <w:t>medica;</w:t>
      </w:r>
    </w:p>
    <w:p w:rsidR="00D13063" w:rsidRPr="00D13063" w:rsidRDefault="00D13063" w:rsidP="00D13063">
      <w:r>
        <w:t>- che dalla stipula della convenzione non deriva n</w:t>
      </w:r>
      <w:r w:rsidR="005A3B37">
        <w:t>essun obbligo da parte dell’A</w:t>
      </w:r>
      <w:r w:rsidR="006A4766">
        <w:t>SL Ogliastra</w:t>
      </w:r>
      <w:r>
        <w:t>, pertanto, le attività potranno essere garantite a favore dell’ASL di Nuoro previa acquisizione della disponibilità da parte dei Direttori delle strutture coinvolte, dei pro</w:t>
      </w:r>
      <w:r w:rsidR="00CD1E74">
        <w:t>fessionisti</w:t>
      </w:r>
      <w:r>
        <w:t xml:space="preserve"> e a condizione che vengano soddisfatte prioritariamente le esigenze dell’Azienda di appartenenza.</w:t>
      </w:r>
    </w:p>
    <w:p w:rsidR="00D63FBF" w:rsidRPr="00316A5E" w:rsidRDefault="00D63FBF" w:rsidP="00D13063">
      <w:pPr>
        <w:jc w:val="center"/>
        <w:rPr>
          <w:b/>
        </w:rPr>
      </w:pPr>
      <w:r w:rsidRPr="00316A5E">
        <w:rPr>
          <w:b/>
        </w:rPr>
        <w:t>TUTTO CIO’ PREMESSO</w:t>
      </w:r>
    </w:p>
    <w:p w:rsidR="00D63FBF" w:rsidRPr="00316A5E" w:rsidRDefault="00D63FBF" w:rsidP="00D13063">
      <w:pPr>
        <w:jc w:val="center"/>
        <w:rPr>
          <w:b/>
        </w:rPr>
      </w:pPr>
      <w:r w:rsidRPr="00316A5E">
        <w:rPr>
          <w:b/>
        </w:rPr>
        <w:t>SI CONVIENE E SI STIPULA QUANTO SEGUE</w:t>
      </w:r>
    </w:p>
    <w:p w:rsidR="00D13063" w:rsidRPr="00D13063" w:rsidRDefault="00D13063" w:rsidP="00D13063">
      <w:pPr>
        <w:jc w:val="center"/>
        <w:rPr>
          <w:b/>
          <w:bCs/>
          <w:i/>
          <w:iCs/>
        </w:rPr>
      </w:pPr>
      <w:r w:rsidRPr="00D13063">
        <w:rPr>
          <w:b/>
          <w:bCs/>
          <w:i/>
          <w:iCs/>
        </w:rPr>
        <w:t>Art. 1</w:t>
      </w:r>
    </w:p>
    <w:p w:rsidR="00D13063" w:rsidRPr="00D13063" w:rsidRDefault="00D13063" w:rsidP="00D13063">
      <w:pPr>
        <w:jc w:val="center"/>
        <w:rPr>
          <w:b/>
          <w:bCs/>
          <w:i/>
          <w:iCs/>
        </w:rPr>
      </w:pPr>
      <w:r w:rsidRPr="00D13063">
        <w:rPr>
          <w:b/>
          <w:bCs/>
          <w:i/>
          <w:iCs/>
        </w:rPr>
        <w:t>OGGETTO</w:t>
      </w:r>
    </w:p>
    <w:p w:rsidR="00D13063" w:rsidRPr="00D13063" w:rsidRDefault="00D13063" w:rsidP="00D13063">
      <w:r w:rsidRPr="00D13063">
        <w:t>Le premesse fanno parte integrante e sostanziale della presente convenzione.</w:t>
      </w:r>
    </w:p>
    <w:p w:rsidR="00D13063" w:rsidRPr="00D13063" w:rsidRDefault="00D13063" w:rsidP="00D13063">
      <w:r w:rsidRPr="00D13063">
        <w:t xml:space="preserve">L’oggetto della convenzione è rappresentato dalle attività necessarie </w:t>
      </w:r>
      <w:r w:rsidR="006A4766" w:rsidRPr="006A4766">
        <w:t>per garantire le attività di screening mammografico e/o di diagnostica senologica previsto nel Piano Regionale di Prevenzione (</w:t>
      </w:r>
      <w:r w:rsidR="006A4766">
        <w:t>PRP 2020-2025)</w:t>
      </w:r>
      <w:r w:rsidR="002D3A48">
        <w:t xml:space="preserve"> e nel piano di recupero delle liste d’attesa Covid -19 </w:t>
      </w:r>
      <w:r w:rsidR="006A4766">
        <w:t xml:space="preserve"> </w:t>
      </w:r>
      <w:r w:rsidR="001E6289">
        <w:t>ne</w:t>
      </w:r>
      <w:r w:rsidR="005A3B37">
        <w:t xml:space="preserve">lla disciplina della </w:t>
      </w:r>
      <w:r w:rsidR="006A4766">
        <w:t xml:space="preserve">radiologia medica </w:t>
      </w:r>
      <w:r w:rsidRPr="00D13063">
        <w:t xml:space="preserve"> erogate dai </w:t>
      </w:r>
      <w:r w:rsidR="006A4766" w:rsidRPr="006A4766">
        <w:t>Tecnici sanitari di radiologia Medica (TSRM),</w:t>
      </w:r>
      <w:r w:rsidRPr="00D13063">
        <w:t xml:space="preserve"> che verranno preventivamente identificati e autorizzati dai Direttori delle Strutture di appartenenza, previa acquisizione della loro disponibilità.</w:t>
      </w:r>
    </w:p>
    <w:p w:rsidR="00D13063" w:rsidRPr="00D13063" w:rsidRDefault="00D13063" w:rsidP="00D13063">
      <w:pPr>
        <w:jc w:val="center"/>
        <w:rPr>
          <w:b/>
          <w:bCs/>
          <w:i/>
          <w:iCs/>
        </w:rPr>
      </w:pPr>
      <w:r w:rsidRPr="00D13063">
        <w:rPr>
          <w:b/>
          <w:bCs/>
          <w:i/>
          <w:iCs/>
        </w:rPr>
        <w:t>Art. 2</w:t>
      </w:r>
    </w:p>
    <w:p w:rsidR="00D13063" w:rsidRPr="00D13063" w:rsidRDefault="00D13063" w:rsidP="00D13063">
      <w:pPr>
        <w:jc w:val="center"/>
        <w:rPr>
          <w:b/>
          <w:bCs/>
          <w:i/>
          <w:iCs/>
        </w:rPr>
      </w:pPr>
      <w:r w:rsidRPr="00D13063">
        <w:rPr>
          <w:b/>
          <w:bCs/>
          <w:i/>
          <w:iCs/>
        </w:rPr>
        <w:t>MODALITA' PRESTAZIONI</w:t>
      </w:r>
    </w:p>
    <w:p w:rsidR="00D13063" w:rsidRPr="00D13063" w:rsidRDefault="00D13063" w:rsidP="00445FFD">
      <w:r w:rsidRPr="00D13063">
        <w:lastRenderedPageBreak/>
        <w:t xml:space="preserve">Le prestazioni oggetto del presente accordo verranno espletate dai </w:t>
      </w:r>
      <w:r w:rsidR="006A4766" w:rsidRPr="006A4766">
        <w:t xml:space="preserve">Tecnici sanitari di radiologia Medica (TSRM), </w:t>
      </w:r>
      <w:r w:rsidRPr="00D13063">
        <w:t xml:space="preserve">a tal fine individuati, ai sensi e per gli effetti </w:t>
      </w:r>
      <w:r w:rsidR="00445FFD">
        <w:t xml:space="preserve">della legge 08.01.2002 art.1 commi 2 e 3 in materia di personale sanitario, </w:t>
      </w:r>
      <w:r w:rsidR="00445FFD" w:rsidRPr="00445FFD">
        <w:t xml:space="preserve">al di fuori dell'impegno di servizio e nella salvaguardia delle esigenze e dei volumi orari di attività previsti per l'attività istituzionale di competenza </w:t>
      </w:r>
      <w:r w:rsidR="00445FFD">
        <w:t>dell’ASL O</w:t>
      </w:r>
      <w:r w:rsidR="00283127">
        <w:t xml:space="preserve">gliastra </w:t>
      </w:r>
      <w:r w:rsidR="00445FFD" w:rsidRPr="00445FFD">
        <w:t>e nel limite complessivo massimo di impegno lavorativo settimanale, riposo giornaliero, riposo settimanale etc, nonché delle altre disposizioni di cui a</w:t>
      </w:r>
      <w:r w:rsidR="00445FFD">
        <w:t xml:space="preserve">d eventuali regolamenti vigenti. </w:t>
      </w:r>
    </w:p>
    <w:p w:rsidR="00D13063" w:rsidRPr="00D13063" w:rsidRDefault="00D13063" w:rsidP="00D13063">
      <w:r w:rsidRPr="00D13063">
        <w:t>Il personale interessato dovrà altresì attestare per iscritto, sotto la propria responsabilità, la compatibilità della prestazione lavorativa con la normativa vigente, in particolare in materia di orario di lavoro ai sensi della Legge 30 ottobre 2014 n. 161.</w:t>
      </w:r>
    </w:p>
    <w:p w:rsidR="00D13063" w:rsidRPr="00D13063" w:rsidRDefault="00D13063" w:rsidP="00D13063">
      <w:r w:rsidRPr="00D13063">
        <w:t xml:space="preserve">La piena osservanza di detto obbligo di legge, sarà garantito dalle intese che intercorreranno tra la Direzione della ASL di Nuoro e i Direttori/Responsabili delle Strutture coinvolte </w:t>
      </w:r>
      <w:r w:rsidR="005A3B37">
        <w:t>dell'</w:t>
      </w:r>
      <w:r w:rsidR="00B61198">
        <w:t>A</w:t>
      </w:r>
      <w:r w:rsidR="00043772">
        <w:t>S</w:t>
      </w:r>
      <w:r w:rsidR="00445FFD">
        <w:t xml:space="preserve">L </w:t>
      </w:r>
      <w:r w:rsidR="00043772">
        <w:t>O</w:t>
      </w:r>
      <w:r w:rsidR="00283127">
        <w:t xml:space="preserve">gliastra </w:t>
      </w:r>
    </w:p>
    <w:p w:rsidR="00D13063" w:rsidRPr="00D13063" w:rsidRDefault="00D13063" w:rsidP="00D13063">
      <w:pPr>
        <w:jc w:val="center"/>
        <w:rPr>
          <w:b/>
          <w:bCs/>
          <w:i/>
          <w:iCs/>
        </w:rPr>
      </w:pPr>
      <w:r w:rsidRPr="00D13063">
        <w:rPr>
          <w:b/>
          <w:bCs/>
          <w:i/>
          <w:iCs/>
        </w:rPr>
        <w:t>Art. 3</w:t>
      </w:r>
    </w:p>
    <w:p w:rsidR="00D13063" w:rsidRPr="00D13063" w:rsidRDefault="00D13063" w:rsidP="00D13063">
      <w:pPr>
        <w:jc w:val="center"/>
        <w:rPr>
          <w:b/>
          <w:bCs/>
          <w:i/>
          <w:iCs/>
        </w:rPr>
      </w:pPr>
      <w:r w:rsidRPr="00D13063">
        <w:rPr>
          <w:b/>
          <w:bCs/>
          <w:i/>
          <w:iCs/>
        </w:rPr>
        <w:t>TARIFFE E RENDICONTAZIONE</w:t>
      </w:r>
    </w:p>
    <w:p w:rsidR="00283127" w:rsidRDefault="00D13063" w:rsidP="00283127">
      <w:r w:rsidRPr="00D13063">
        <w:t xml:space="preserve">Per garantire </w:t>
      </w:r>
      <w:r w:rsidR="00043772" w:rsidRPr="00043772">
        <w:t xml:space="preserve">le attività di screening mammografico e/o diagnostica senologica afferenti alla Radiologia </w:t>
      </w:r>
      <w:r w:rsidR="00043772">
        <w:t>medica</w:t>
      </w:r>
      <w:r w:rsidR="00FF0943">
        <w:t>,</w:t>
      </w:r>
      <w:r w:rsidR="00043772">
        <w:t xml:space="preserve"> </w:t>
      </w:r>
      <w:r w:rsidR="00B61198" w:rsidRPr="00D13063">
        <w:t>l’ASL</w:t>
      </w:r>
      <w:r w:rsidR="00043772">
        <w:t xml:space="preserve"> Nuoro corrisponderà all’ASL </w:t>
      </w:r>
      <w:r w:rsidR="00283127">
        <w:t>Ogliastra €</w:t>
      </w:r>
      <w:r w:rsidRPr="00D13063">
        <w:t xml:space="preserve"> </w:t>
      </w:r>
      <w:r w:rsidR="00A80B0B">
        <w:t>50</w:t>
      </w:r>
      <w:r w:rsidR="00283127">
        <w:t>,00</w:t>
      </w:r>
      <w:r w:rsidRPr="00D13063">
        <w:t xml:space="preserve">/ora lorde per ciascun </w:t>
      </w:r>
      <w:r w:rsidR="00043772" w:rsidRPr="00043772">
        <w:t>Tecnic</w:t>
      </w:r>
      <w:r w:rsidR="00283127">
        <w:t>o</w:t>
      </w:r>
      <w:r w:rsidR="00043772" w:rsidRPr="00043772">
        <w:t xml:space="preserve"> sanitari</w:t>
      </w:r>
      <w:r w:rsidR="00283127">
        <w:t>o</w:t>
      </w:r>
      <w:r w:rsidR="00043772" w:rsidRPr="00043772">
        <w:t xml:space="preserve"> di radiologia </w:t>
      </w:r>
      <w:r w:rsidR="00512B6D">
        <w:t>m</w:t>
      </w:r>
      <w:r w:rsidR="00043772" w:rsidRPr="00043772">
        <w:t>edica (TSRM)</w:t>
      </w:r>
      <w:r w:rsidR="00A80B0B">
        <w:t xml:space="preserve"> a valere sul finanziamento di cui al D.L 104/2020 art. 29, il cui importo è stato prorogato e rimodulato con delibera di G</w:t>
      </w:r>
      <w:r w:rsidR="00FF0943">
        <w:t>.</w:t>
      </w:r>
      <w:r w:rsidR="00A80B0B">
        <w:t>R. n. 21/21 del 22/06/2023</w:t>
      </w:r>
      <w:r w:rsidR="00FF0943">
        <w:t>.</w:t>
      </w:r>
      <w:r w:rsidR="00A80B0B">
        <w:t xml:space="preserve"> </w:t>
      </w:r>
      <w:r w:rsidR="00283127">
        <w:t xml:space="preserve"> I compensi orari per il personale del comparto verranno liquidati previa trattenuta della quota di oneri previdenziali posta a carico del lavoratore. Viceversa, restano a carico dell’Azienda gli oneri Irap e la quota di oneri previdenziali posta a carico del datore di lavoro.</w:t>
      </w:r>
    </w:p>
    <w:p w:rsidR="00D13063" w:rsidRDefault="00283127" w:rsidP="00283127">
      <w:r>
        <w:t>I compensi sono omnicomprensivi (spese/tempo di viaggio per sede di svolgimento dell’attività, indennità chilometrica, e ogni altra eventuale spesa connessa all’esecuzione delle prestazioni), senza riconoscimento del tempo viaggio in attività aggiuntiva.</w:t>
      </w:r>
      <w:r w:rsidRPr="00D13063">
        <w:t xml:space="preserve"> </w:t>
      </w:r>
    </w:p>
    <w:p w:rsidR="00D13063" w:rsidRPr="00D13063" w:rsidRDefault="00D13063" w:rsidP="00D13063">
      <w:r w:rsidRPr="00D13063">
        <w:t>Il compenso mensile lordo risultante dal computo delle ore, verrà corrisposto all'</w:t>
      </w:r>
      <w:r w:rsidR="005A3B37">
        <w:t>A</w:t>
      </w:r>
      <w:r w:rsidR="00085C77">
        <w:t>SL O</w:t>
      </w:r>
      <w:r w:rsidR="00283127">
        <w:t xml:space="preserve">gliastra </w:t>
      </w:r>
      <w:r w:rsidR="00085C77">
        <w:t>p</w:t>
      </w:r>
      <w:r w:rsidRPr="00D13063">
        <w:t>er la successiva attribuzione ai dipendenti che hanno garantito le attività.</w:t>
      </w:r>
    </w:p>
    <w:p w:rsidR="00851DA5" w:rsidRPr="00851DA5" w:rsidRDefault="00D13063" w:rsidP="00851DA5">
      <w:r w:rsidRPr="00D13063">
        <w:t xml:space="preserve">L’avvenuta esecuzione delle attività sarà documentata mensilmente dagli specialisti </w:t>
      </w:r>
      <w:r w:rsidR="005A3B37">
        <w:t>dell’A</w:t>
      </w:r>
      <w:r w:rsidR="00085C77">
        <w:t>SL O</w:t>
      </w:r>
      <w:r w:rsidR="00283127">
        <w:t>gliastra</w:t>
      </w:r>
      <w:r w:rsidRPr="00D13063">
        <w:t>, mediante la compilazione e sottoscrizione di apposito documento attestante le ore effettuate (rendiconto mensile dell’attività svolta) validata dall’ASL Nuoro</w:t>
      </w:r>
      <w:r w:rsidR="00851DA5" w:rsidRPr="00851DA5">
        <w:t xml:space="preserve"> che emetterà ordine tramite il Nodo Smistamento Ordini (NSO) per consentire l’emissione di regolare fattura da parte </w:t>
      </w:r>
      <w:r w:rsidR="00425283" w:rsidRPr="00851DA5">
        <w:t>dell’A</w:t>
      </w:r>
      <w:r w:rsidR="00085C77">
        <w:t>SL O</w:t>
      </w:r>
      <w:r w:rsidR="00283127">
        <w:t>gliastra</w:t>
      </w:r>
      <w:r w:rsidR="00085C77">
        <w:t>,</w:t>
      </w:r>
      <w:r w:rsidR="00851DA5" w:rsidRPr="00851DA5">
        <w:t xml:space="preserve"> il canale da utilizzare per la </w:t>
      </w:r>
      <w:r w:rsidR="00851DA5" w:rsidRPr="00425283">
        <w:t>trasmissione</w:t>
      </w:r>
      <w:r w:rsidR="00851DA5" w:rsidRPr="00425283">
        <w:rPr>
          <w:u w:val="single"/>
        </w:rPr>
        <w:t xml:space="preserve"> </w:t>
      </w:r>
      <w:r w:rsidR="00A60F3E" w:rsidRPr="00425283">
        <w:rPr>
          <w:u w:val="single"/>
        </w:rPr>
        <w:t>sarà</w:t>
      </w:r>
      <w:r w:rsidR="00A60F3E">
        <w:rPr>
          <w:u w:val="single"/>
        </w:rPr>
        <w:t xml:space="preserve"> </w:t>
      </w:r>
      <w:r w:rsidR="00A60F3E" w:rsidRPr="00851DA5">
        <w:t>“</w:t>
      </w:r>
      <w:r w:rsidR="00A60F3E" w:rsidRPr="00425283">
        <w:rPr>
          <w:highlight w:val="yellow"/>
        </w:rPr>
        <w:t xml:space="preserve"> </w:t>
      </w:r>
      <w:r w:rsidR="00425283" w:rsidRPr="00425283">
        <w:rPr>
          <w:highlight w:val="yellow"/>
        </w:rPr>
        <w:t xml:space="preserve">                           </w:t>
      </w:r>
      <w:r w:rsidR="00851DA5" w:rsidRPr="00425283">
        <w:rPr>
          <w:highlight w:val="yellow"/>
        </w:rPr>
        <w:t>”</w:t>
      </w:r>
      <w:r w:rsidR="00851DA5" w:rsidRPr="00851DA5">
        <w:t xml:space="preserve">.  </w:t>
      </w:r>
    </w:p>
    <w:p w:rsidR="00851DA5" w:rsidRPr="00851DA5" w:rsidRDefault="00851DA5" w:rsidP="00851DA5">
      <w:r w:rsidRPr="00851DA5">
        <w:t>Tale Rendiconto dovrà essere inoltrato dai Direttori delle Strutture coinvolte dell’A</w:t>
      </w:r>
      <w:r w:rsidR="00085C77">
        <w:t xml:space="preserve">SL </w:t>
      </w:r>
      <w:r w:rsidR="00283127">
        <w:t xml:space="preserve">Ogliastra </w:t>
      </w:r>
      <w:r w:rsidRPr="00851DA5">
        <w:t>alla S.C. Bilancio e Contabilità entro il decimo giorno del mese successivo allo svolgimento dell’attività.</w:t>
      </w:r>
    </w:p>
    <w:p w:rsidR="00851DA5" w:rsidRPr="00851DA5" w:rsidRDefault="00851DA5" w:rsidP="00851DA5">
      <w:r w:rsidRPr="00851DA5">
        <w:t>La S.C. Bilancio e Contabilità dell’A</w:t>
      </w:r>
      <w:r w:rsidR="00283127">
        <w:t xml:space="preserve">SL Ogliastra </w:t>
      </w:r>
      <w:r w:rsidRPr="00851DA5">
        <w:t>provvederà all’emissione della relativa fattura mensile nel termine indicativo di sette giorni dalla ricezione dell’ordine elettronico tramite il Nodo Smistamento Ordini (NSO).</w:t>
      </w:r>
    </w:p>
    <w:p w:rsidR="00851DA5" w:rsidRPr="00851DA5" w:rsidRDefault="00851DA5" w:rsidP="00851DA5">
      <w:r w:rsidRPr="00851DA5">
        <w:t xml:space="preserve">I pagamenti verranno effettuati dall’ASL </w:t>
      </w:r>
      <w:r>
        <w:t xml:space="preserve">n. 3 di Nuoro </w:t>
      </w:r>
      <w:r w:rsidRPr="00851DA5">
        <w:t>dietro presentazione di relativa fattura emessa dall’A</w:t>
      </w:r>
      <w:r w:rsidR="00085C77">
        <w:t>SL O</w:t>
      </w:r>
      <w:r w:rsidR="00283127">
        <w:t>gliastra</w:t>
      </w:r>
      <w:r w:rsidRPr="00851DA5">
        <w:t>.</w:t>
      </w:r>
    </w:p>
    <w:p w:rsidR="00851DA5" w:rsidRPr="00851DA5" w:rsidRDefault="00851DA5" w:rsidP="00851DA5">
      <w:r w:rsidRPr="00851DA5">
        <w:t xml:space="preserve">L’ASL </w:t>
      </w:r>
      <w:r>
        <w:t>n. 3 di Nuoro</w:t>
      </w:r>
      <w:r w:rsidRPr="00851DA5">
        <w:t xml:space="preserve"> si impegna ad effettuare il pagamento e la liquidazione delle fatture entro il sessantesimo giorno dal ricevimento delle stesse con versamento dell'importo dovuto mediante bonifico bancario sul c/c girofondi </w:t>
      </w:r>
      <w:r w:rsidR="00425283" w:rsidRPr="00425283">
        <w:rPr>
          <w:highlight w:val="yellow"/>
        </w:rPr>
        <w:t>_____________</w:t>
      </w:r>
      <w:r w:rsidRPr="00851DA5">
        <w:t xml:space="preserve"> di Tesoreria Unica presso la Banca d’Italia di </w:t>
      </w:r>
      <w:r w:rsidR="00425283">
        <w:t>Cagliari.</w:t>
      </w:r>
    </w:p>
    <w:p w:rsidR="00D13063" w:rsidRPr="00D13063" w:rsidRDefault="00D13063" w:rsidP="00D13063">
      <w:pPr>
        <w:jc w:val="center"/>
        <w:rPr>
          <w:b/>
          <w:bCs/>
          <w:i/>
          <w:iCs/>
        </w:rPr>
      </w:pPr>
      <w:r w:rsidRPr="00D13063">
        <w:rPr>
          <w:b/>
          <w:bCs/>
          <w:i/>
          <w:iCs/>
        </w:rPr>
        <w:lastRenderedPageBreak/>
        <w:t>Art. 4</w:t>
      </w:r>
    </w:p>
    <w:p w:rsidR="00D13063" w:rsidRPr="00D13063" w:rsidRDefault="00D13063" w:rsidP="00D13063">
      <w:pPr>
        <w:jc w:val="center"/>
      </w:pPr>
      <w:r w:rsidRPr="00D13063">
        <w:rPr>
          <w:b/>
          <w:bCs/>
          <w:i/>
          <w:iCs/>
        </w:rPr>
        <w:t>ONERI ASSICURATIVI</w:t>
      </w:r>
    </w:p>
    <w:p w:rsidR="00D13063" w:rsidRPr="00D13063" w:rsidRDefault="00D13063" w:rsidP="00D13063">
      <w:pPr>
        <w:rPr>
          <w:b/>
          <w:bCs/>
          <w:i/>
          <w:iCs/>
        </w:rPr>
      </w:pPr>
      <w:r w:rsidRPr="00D13063">
        <w:t xml:space="preserve">Gli oneri assicurativi relativi alla responsabilità civile verso terzi, nonché per infortunio e infortunio in itinere, sono a totale carico dell'ASL </w:t>
      </w:r>
      <w:r w:rsidR="000859A1">
        <w:t xml:space="preserve">di </w:t>
      </w:r>
      <w:r w:rsidRPr="00D13063">
        <w:t xml:space="preserve">Nuoro, ivi compresi eventuali oneri per la tutela legale, relativi alle attività che </w:t>
      </w:r>
      <w:r w:rsidR="00085C77" w:rsidRPr="00D13063">
        <w:t>i</w:t>
      </w:r>
      <w:r w:rsidR="00085C77" w:rsidRPr="00085C77">
        <w:t xml:space="preserve"> Tecnici sanitari di radiologia Medica</w:t>
      </w:r>
      <w:r w:rsidR="00085C77" w:rsidRPr="00D13063">
        <w:t xml:space="preserve"> porranno</w:t>
      </w:r>
      <w:r w:rsidRPr="00D13063">
        <w:t xml:space="preserve"> in essere.</w:t>
      </w:r>
    </w:p>
    <w:p w:rsidR="00D13063" w:rsidRPr="00D13063" w:rsidRDefault="00D13063" w:rsidP="00D13063">
      <w:pPr>
        <w:jc w:val="center"/>
        <w:rPr>
          <w:b/>
          <w:bCs/>
          <w:i/>
          <w:iCs/>
        </w:rPr>
      </w:pPr>
      <w:r w:rsidRPr="00D13063">
        <w:rPr>
          <w:b/>
          <w:bCs/>
          <w:i/>
          <w:iCs/>
        </w:rPr>
        <w:t>Art. 5</w:t>
      </w:r>
    </w:p>
    <w:p w:rsidR="00D13063" w:rsidRPr="00D13063" w:rsidRDefault="00D13063" w:rsidP="00D13063">
      <w:pPr>
        <w:jc w:val="center"/>
        <w:rPr>
          <w:b/>
          <w:bCs/>
          <w:i/>
          <w:iCs/>
        </w:rPr>
      </w:pPr>
      <w:r w:rsidRPr="00D13063">
        <w:rPr>
          <w:b/>
          <w:bCs/>
          <w:i/>
          <w:iCs/>
        </w:rPr>
        <w:t>DURATA E RECESSO</w:t>
      </w:r>
    </w:p>
    <w:p w:rsidR="00D13063" w:rsidRPr="00D13063" w:rsidRDefault="00D13063" w:rsidP="00D13063">
      <w:r w:rsidRPr="00D13063">
        <w:t xml:space="preserve">La presente convenzione decorre dalla data </w:t>
      </w:r>
      <w:r w:rsidR="005A3B37">
        <w:t>d</w:t>
      </w:r>
      <w:r w:rsidR="000F0370">
        <w:t xml:space="preserve">i sottoscrizione </w:t>
      </w:r>
      <w:r w:rsidRPr="00D13063">
        <w:t>ed avrà validità fino</w:t>
      </w:r>
      <w:r w:rsidR="007E2735">
        <w:t xml:space="preserve"> al </w:t>
      </w:r>
      <w:r w:rsidR="00DD3D7C">
        <w:t>31/07/2024</w:t>
      </w:r>
      <w:r w:rsidRPr="00D13063">
        <w:t xml:space="preserve">. Il rinnovo tacito non è consentito.  </w:t>
      </w:r>
    </w:p>
    <w:p w:rsidR="00D13063" w:rsidRPr="00D13063" w:rsidRDefault="00D13063" w:rsidP="00D13063">
      <w:r w:rsidRPr="00D13063">
        <w:t>Le parti hanno facoltà di recedere in qualsiasi momento dalla presente Convenzione con preavviso di 15 giorni, notificato mediante posta elettronica certificata.</w:t>
      </w:r>
    </w:p>
    <w:p w:rsidR="00D13063" w:rsidRPr="00D13063" w:rsidRDefault="00D13063" w:rsidP="00D13063">
      <w:r w:rsidRPr="00D13063">
        <w:t xml:space="preserve">In caso di recesso, </w:t>
      </w:r>
      <w:r w:rsidR="00425283">
        <w:t>l</w:t>
      </w:r>
      <w:r w:rsidR="00425283" w:rsidRPr="00D13063">
        <w:t>'A</w:t>
      </w:r>
      <w:r w:rsidR="00085C77">
        <w:t>SL O</w:t>
      </w:r>
      <w:r w:rsidR="008533D7">
        <w:t>gliastra</w:t>
      </w:r>
      <w:r w:rsidR="00085C77">
        <w:t xml:space="preserve"> </w:t>
      </w:r>
      <w:r w:rsidRPr="00D13063">
        <w:t>avrà il diritto di conseguire il corrispettivo per le ore effettivamente rese sino alla data di efficacia della dichiarazione di recesso, restando escluso il diritto ad ogni ulteriore compenso a qualsiasi titolo.</w:t>
      </w:r>
    </w:p>
    <w:p w:rsidR="00D13063" w:rsidRPr="00D13063" w:rsidRDefault="00D13063" w:rsidP="00D13063">
      <w:pPr>
        <w:jc w:val="center"/>
        <w:rPr>
          <w:b/>
          <w:bCs/>
          <w:i/>
          <w:iCs/>
        </w:rPr>
      </w:pPr>
      <w:r w:rsidRPr="00D13063">
        <w:rPr>
          <w:b/>
          <w:bCs/>
          <w:i/>
          <w:iCs/>
        </w:rPr>
        <w:t>Art. 6</w:t>
      </w:r>
    </w:p>
    <w:p w:rsidR="00D13063" w:rsidRPr="00D13063" w:rsidRDefault="00D13063" w:rsidP="00D13063">
      <w:pPr>
        <w:jc w:val="center"/>
        <w:rPr>
          <w:b/>
          <w:bCs/>
          <w:i/>
          <w:iCs/>
        </w:rPr>
      </w:pPr>
      <w:r w:rsidRPr="00D13063">
        <w:rPr>
          <w:b/>
          <w:bCs/>
          <w:i/>
          <w:iCs/>
        </w:rPr>
        <w:t>TRATTAMENTO DEI DATI</w:t>
      </w:r>
    </w:p>
    <w:p w:rsidR="00D13063" w:rsidRPr="00D13063" w:rsidRDefault="00D13063" w:rsidP="00D13063">
      <w:r w:rsidRPr="00D13063">
        <w:t xml:space="preserve">Con il presente atto, il personale impegnato </w:t>
      </w:r>
      <w:r w:rsidR="00546459">
        <w:t>nelle</w:t>
      </w:r>
      <w:r w:rsidR="00546459" w:rsidRPr="00546459">
        <w:t xml:space="preserve"> attività di screening mammografico e/o di diagnostica senologica </w:t>
      </w:r>
      <w:r w:rsidRPr="00D13063">
        <w:t>attraverso l’erogazione di prestazioni professionali multidisciplinari è autorizzato, ai sensi del Regolamento Europeo sulla privacy 2016/679, al trattamento dei dati personali ai soli fini dell’espletamento delle attività di cui alla presente convenzione e nei limiti delle esigenze derivanti dalle stesse.</w:t>
      </w:r>
    </w:p>
    <w:p w:rsidR="00D13063" w:rsidRPr="00D13063" w:rsidRDefault="00D13063" w:rsidP="00D13063">
      <w:r w:rsidRPr="00D13063">
        <w:t xml:space="preserve">Tutti i dati e le informazioni di cui i </w:t>
      </w:r>
      <w:r w:rsidR="00085C77" w:rsidRPr="00085C77">
        <w:t xml:space="preserve">Tecnici sanitari di radiologia </w:t>
      </w:r>
      <w:r w:rsidR="00546459">
        <w:t>m</w:t>
      </w:r>
      <w:r w:rsidR="00085C77" w:rsidRPr="00085C77">
        <w:t xml:space="preserve">edica </w:t>
      </w:r>
      <w:r w:rsidR="00546459">
        <w:t xml:space="preserve">e i Dirigenti medici </w:t>
      </w:r>
      <w:r w:rsidRPr="00D13063">
        <w:t>entreranno in possesso in ragione della presente convenzione, sia in occasione dell'attività, sia in relazione alla loro presenza nei locali dell'ASL Nuoro, dovranno essere considerati riservati ed è fatto assoluto divieto di divulgarli in qualsiasi modo ed in qualsiasi forma non necessaria all'espletamento dell'attività di cui alla stessa convenzione, secondo la normativa vigente in materia.</w:t>
      </w:r>
    </w:p>
    <w:p w:rsidR="00D13063" w:rsidRPr="00D13063" w:rsidRDefault="00D13063" w:rsidP="00D13063">
      <w:pPr>
        <w:jc w:val="center"/>
        <w:rPr>
          <w:b/>
          <w:bCs/>
          <w:i/>
          <w:iCs/>
        </w:rPr>
      </w:pPr>
      <w:r w:rsidRPr="00D13063">
        <w:rPr>
          <w:b/>
          <w:bCs/>
          <w:i/>
          <w:iCs/>
        </w:rPr>
        <w:t>Art. 7</w:t>
      </w:r>
    </w:p>
    <w:p w:rsidR="00D13063" w:rsidRPr="00D13063" w:rsidRDefault="00D13063" w:rsidP="00D13063">
      <w:pPr>
        <w:jc w:val="center"/>
      </w:pPr>
      <w:r w:rsidRPr="00D13063">
        <w:rPr>
          <w:b/>
          <w:bCs/>
          <w:i/>
          <w:iCs/>
        </w:rPr>
        <w:t>FORO COMPETENTE</w:t>
      </w:r>
    </w:p>
    <w:p w:rsidR="00D13063" w:rsidRPr="00D13063" w:rsidRDefault="00D13063" w:rsidP="00D13063">
      <w:r w:rsidRPr="00D13063">
        <w:t xml:space="preserve">Per eventuali controversie giudiziarie, il foro competente sarà quello di </w:t>
      </w:r>
      <w:r w:rsidR="00474F0D">
        <w:t xml:space="preserve">Nuoro. </w:t>
      </w:r>
      <w:r w:rsidRPr="00D13063">
        <w:t xml:space="preserve"> Per quanto non espressamente previsto nel presente contratto si rinvia alle vigenti norme in materia.</w:t>
      </w:r>
    </w:p>
    <w:p w:rsidR="00D13063" w:rsidRPr="00D13063" w:rsidRDefault="00D13063" w:rsidP="00D13063">
      <w:pPr>
        <w:jc w:val="center"/>
        <w:rPr>
          <w:b/>
          <w:bCs/>
          <w:i/>
          <w:iCs/>
        </w:rPr>
      </w:pPr>
      <w:r w:rsidRPr="00D13063">
        <w:rPr>
          <w:b/>
          <w:bCs/>
          <w:i/>
          <w:iCs/>
        </w:rPr>
        <w:t>Art. 8</w:t>
      </w:r>
    </w:p>
    <w:p w:rsidR="00D13063" w:rsidRPr="00D13063" w:rsidRDefault="00D13063" w:rsidP="00D13063">
      <w:pPr>
        <w:jc w:val="center"/>
        <w:rPr>
          <w:b/>
          <w:bCs/>
          <w:i/>
          <w:iCs/>
        </w:rPr>
      </w:pPr>
      <w:r w:rsidRPr="00D13063">
        <w:rPr>
          <w:b/>
          <w:bCs/>
          <w:i/>
          <w:iCs/>
        </w:rPr>
        <w:t>DISPOSIZIONI FINALI</w:t>
      </w:r>
    </w:p>
    <w:p w:rsidR="00D13063" w:rsidRPr="00D13063" w:rsidRDefault="00D13063" w:rsidP="00D13063">
      <w:r w:rsidRPr="00D13063">
        <w:t xml:space="preserve">Il presente atto, verrà registrato solo in caso d’uso a cura della parte interessata, ai sensi dell’art. 5 del D.P.R. 26/04/1986 n. 131, è soggetto alle imposte di bollo, secondo quanto previsto dal D.P.R. n. 642 del 1972, le stesse restano a carico del contraente richiedente le prestazioni oggetto della convenzione. </w:t>
      </w:r>
    </w:p>
    <w:p w:rsidR="00E26270" w:rsidRDefault="00E26270" w:rsidP="00E26270">
      <w:r>
        <w:t>L’imposta di bollo è assolta in modo virtuale come da autorizzazione Agenzie dell’Entrate – Decreto n. 2/2002;</w:t>
      </w:r>
    </w:p>
    <w:p w:rsidR="00D13063" w:rsidRPr="00D13063" w:rsidRDefault="00D13063" w:rsidP="00D13063">
      <w:r w:rsidRPr="00D13063">
        <w:rPr>
          <w:u w:val="single"/>
        </w:rPr>
        <w:t xml:space="preserve">Il presente atto, composto da n. </w:t>
      </w:r>
      <w:r w:rsidR="007E2735">
        <w:rPr>
          <w:u w:val="single"/>
        </w:rPr>
        <w:t>6</w:t>
      </w:r>
      <w:r w:rsidRPr="00D13063">
        <w:rPr>
          <w:u w:val="single"/>
        </w:rPr>
        <w:t xml:space="preserve"> pagine e da n. 8 articoli, è sottoscritto dalle parti con firma digitale, ai sensi dell'art. 15, comma 2 bis della Legge 241/1990, </w:t>
      </w:r>
      <w:r w:rsidRPr="00D13063">
        <w:rPr>
          <w:u w:val="single"/>
        </w:rPr>
        <w:lastRenderedPageBreak/>
        <w:t>come modificato dall'art. 6 del D. Lgs 179/2012, convertito in Legge n. 221/2012, previa lettura, approvazione e conferma delle clausole in essa contenute.</w:t>
      </w:r>
    </w:p>
    <w:p w:rsidR="00D15FFC" w:rsidRDefault="00425283" w:rsidP="00D15FFC">
      <w:pPr>
        <w:rPr>
          <w:b/>
        </w:rPr>
      </w:pPr>
      <w:r>
        <w:t xml:space="preserve">        </w:t>
      </w:r>
      <w:r w:rsidR="00D15FFC">
        <w:t>Il Direttore Generale</w:t>
      </w:r>
      <w:r w:rsidR="00D15FFC">
        <w:tab/>
      </w:r>
      <w:r w:rsidR="00D15FFC">
        <w:tab/>
      </w:r>
      <w:r w:rsidR="00AF264B">
        <w:t xml:space="preserve"> </w:t>
      </w:r>
      <w:r w:rsidR="00D15FFC">
        <w:tab/>
      </w:r>
      <w:r w:rsidR="00AF264B">
        <w:t xml:space="preserve">     </w:t>
      </w:r>
      <w:r>
        <w:t xml:space="preserve">   </w:t>
      </w:r>
      <w:r w:rsidR="00D15FFC">
        <w:t>Il Direttore Generale</w:t>
      </w:r>
      <w:r w:rsidR="00D15FFC" w:rsidRPr="0062105B">
        <w:rPr>
          <w:b/>
        </w:rPr>
        <w:tab/>
      </w:r>
    </w:p>
    <w:p w:rsidR="00D15FFC" w:rsidRPr="0062105B" w:rsidRDefault="00085C77" w:rsidP="00D15FFC">
      <w:r>
        <w:t xml:space="preserve">      </w:t>
      </w:r>
      <w:r w:rsidR="008E60B6">
        <w:t xml:space="preserve">   </w:t>
      </w:r>
      <w:r>
        <w:t xml:space="preserve">  </w:t>
      </w:r>
      <w:r w:rsidR="00CD1E74">
        <w:t>A</w:t>
      </w:r>
      <w:r>
        <w:t>SL 4 O</w:t>
      </w:r>
      <w:r w:rsidR="008E60B6">
        <w:t>gliastra</w:t>
      </w:r>
      <w:r>
        <w:t xml:space="preserve"> </w:t>
      </w:r>
      <w:r w:rsidR="00425283">
        <w:t xml:space="preserve">    </w:t>
      </w:r>
      <w:r w:rsidR="00D15FFC">
        <w:tab/>
      </w:r>
      <w:r w:rsidR="001D4027">
        <w:tab/>
        <w:t xml:space="preserve">  </w:t>
      </w:r>
      <w:r w:rsidR="00425283">
        <w:t xml:space="preserve"> </w:t>
      </w:r>
      <w:r>
        <w:t xml:space="preserve">          </w:t>
      </w:r>
      <w:r w:rsidR="00425283">
        <w:t xml:space="preserve"> </w:t>
      </w:r>
      <w:r w:rsidR="00AF264B">
        <w:t xml:space="preserve">     </w:t>
      </w:r>
      <w:r w:rsidR="00425283">
        <w:t xml:space="preserve"> </w:t>
      </w:r>
      <w:r w:rsidR="008E60B6">
        <w:t xml:space="preserve">    </w:t>
      </w:r>
      <w:r w:rsidR="00D15FFC" w:rsidRPr="0062105B">
        <w:t>A</w:t>
      </w:r>
      <w:r w:rsidR="00D15FFC">
        <w:t xml:space="preserve">SL </w:t>
      </w:r>
      <w:r w:rsidR="00425283">
        <w:t xml:space="preserve">3 </w:t>
      </w:r>
      <w:r w:rsidR="00D15FFC" w:rsidRPr="0062105B">
        <w:t>Nuoro</w:t>
      </w:r>
    </w:p>
    <w:p w:rsidR="0023072A" w:rsidRPr="00422011" w:rsidRDefault="00085C77" w:rsidP="00D13063">
      <w:r>
        <w:t xml:space="preserve">      </w:t>
      </w:r>
      <w:r w:rsidR="00D15FFC" w:rsidRPr="0062105B">
        <w:t>(</w:t>
      </w:r>
      <w:r>
        <w:t>Dott. Andrea Marras)</w:t>
      </w:r>
      <w:r w:rsidRPr="0062105B">
        <w:t xml:space="preserve">  </w:t>
      </w:r>
      <w:r w:rsidR="00CD1E74">
        <w:t xml:space="preserve">        </w:t>
      </w:r>
      <w:r w:rsidR="00425283">
        <w:t xml:space="preserve">         </w:t>
      </w:r>
      <w:r w:rsidR="00CD1E74">
        <w:t xml:space="preserve"> </w:t>
      </w:r>
      <w:r w:rsidR="00425283">
        <w:t xml:space="preserve">  </w:t>
      </w:r>
      <w:r w:rsidR="00CD1E74">
        <w:t xml:space="preserve"> </w:t>
      </w:r>
      <w:r w:rsidR="00D15FFC" w:rsidRPr="0062105B">
        <w:t xml:space="preserve"> </w:t>
      </w:r>
      <w:r w:rsidR="00D15FFC">
        <w:t xml:space="preserve"> </w:t>
      </w:r>
      <w:r w:rsidR="00AF264B">
        <w:t xml:space="preserve"> </w:t>
      </w:r>
      <w:r>
        <w:t xml:space="preserve">  </w:t>
      </w:r>
      <w:r w:rsidR="00AF264B">
        <w:t xml:space="preserve">     </w:t>
      </w:r>
      <w:r w:rsidR="00D15FFC">
        <w:t xml:space="preserve">  </w:t>
      </w:r>
      <w:r w:rsidR="00D15FFC" w:rsidRPr="0062105B">
        <w:t>(Dott. Paolo Cannas)</w:t>
      </w:r>
    </w:p>
    <w:sectPr w:rsidR="0023072A" w:rsidRPr="00422011">
      <w:headerReference w:type="default" r:id="rId8"/>
      <w:footerReference w:type="default" r:id="rId9"/>
      <w:pgSz w:w="11906" w:h="16838"/>
      <w:pgMar w:top="2534" w:right="2755"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5DD" w:rsidRDefault="001B75DD">
      <w:pPr>
        <w:spacing w:line="240" w:lineRule="auto"/>
      </w:pPr>
      <w:r>
        <w:separator/>
      </w:r>
    </w:p>
  </w:endnote>
  <w:endnote w:type="continuationSeparator" w:id="0">
    <w:p w:rsidR="001B75DD" w:rsidRDefault="001B7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ordic">
    <w:altName w:val="Times New Roman"/>
    <w:charset w:val="00"/>
    <w:family w:val="roman"/>
    <w:pitch w:val="default"/>
  </w:font>
  <w:font w:name="Times-Roman">
    <w:altName w:val="Times New Roman"/>
    <w:charset w:val="00"/>
    <w:family w:val="auto"/>
    <w:pitch w:val="default"/>
  </w:font>
  <w:font w:name="OpenSymbol">
    <w:charset w:val="00"/>
    <w:family w:val="auto"/>
    <w:pitch w:val="variable"/>
    <w:sig w:usb0="00000001" w:usb1="1001ECEA" w:usb2="00000000" w:usb3="00000000" w:csb0="80000001" w:csb1="00000000"/>
  </w:font>
  <w:font w:name="Mangal">
    <w:altName w:val="Courier New"/>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A4" w:rsidRDefault="003E07A4">
    <w:pPr>
      <w:pStyle w:val="Pidipagina"/>
      <w:jc w:val="center"/>
    </w:pPr>
    <w:r>
      <w:rPr>
        <w:rFonts w:cs="Open Sans"/>
        <w:sz w:val="16"/>
        <w:szCs w:val="16"/>
      </w:rPr>
      <w:fldChar w:fldCharType="begin"/>
    </w:r>
    <w:r>
      <w:rPr>
        <w:rFonts w:cs="Open Sans"/>
        <w:sz w:val="16"/>
        <w:szCs w:val="16"/>
      </w:rPr>
      <w:instrText xml:space="preserve"> PAGE </w:instrText>
    </w:r>
    <w:r>
      <w:rPr>
        <w:rFonts w:cs="Open Sans"/>
        <w:sz w:val="16"/>
        <w:szCs w:val="16"/>
      </w:rPr>
      <w:fldChar w:fldCharType="separate"/>
    </w:r>
    <w:r w:rsidR="000C627F">
      <w:rPr>
        <w:rFonts w:cs="Open Sans"/>
        <w:noProof/>
        <w:sz w:val="16"/>
        <w:szCs w:val="16"/>
      </w:rPr>
      <w:t>1</w:t>
    </w:r>
    <w:r>
      <w:rPr>
        <w:rFonts w:cs="Open San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5DD" w:rsidRDefault="001B75DD">
      <w:pPr>
        <w:spacing w:line="240" w:lineRule="auto"/>
      </w:pPr>
      <w:r>
        <w:separator/>
      </w:r>
    </w:p>
  </w:footnote>
  <w:footnote w:type="continuationSeparator" w:id="0">
    <w:p w:rsidR="001B75DD" w:rsidRDefault="001B7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A4" w:rsidRPr="00B03F67" w:rsidRDefault="00C741BF">
    <w:pPr>
      <w:pStyle w:val="Intestazione"/>
      <w:rPr>
        <w:sz w:val="22"/>
      </w:rPr>
    </w:pPr>
    <w:r w:rsidRPr="00B03F67">
      <w:rPr>
        <w:noProof/>
        <w:sz w:val="28"/>
        <w:lang w:eastAsia="it-IT"/>
      </w:rPr>
      <mc:AlternateContent>
        <mc:Choice Requires="wps">
          <w:drawing>
            <wp:anchor distT="0" distB="0" distL="114300" distR="114300" simplePos="0" relativeHeight="251656704" behindDoc="1" locked="0" layoutInCell="1" allowOverlap="1">
              <wp:simplePos x="0" y="0"/>
              <wp:positionH relativeFrom="column">
                <wp:posOffset>-65405</wp:posOffset>
              </wp:positionH>
              <wp:positionV relativeFrom="paragraph">
                <wp:posOffset>-450850</wp:posOffset>
              </wp:positionV>
              <wp:extent cx="635" cy="10801985"/>
              <wp:effectExtent l="10795" t="6350" r="7620" b="12065"/>
              <wp:wrapNone/>
              <wp:docPr id="2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724425"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5.5pt" to="-5.1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" strokeweight=".09mm">
              <v:stroke joinstyle="miter" endcap="square"/>
            </v:line>
          </w:pict>
        </mc:Fallback>
      </mc:AlternateContent>
    </w:r>
    <w:r w:rsidRPr="00B03F67">
      <w:rPr>
        <w:noProof/>
        <w:sz w:val="28"/>
        <w:lang w:eastAsia="it-IT"/>
      </w:rPr>
      <mc:AlternateContent>
        <mc:Choice Requires="wps">
          <w:drawing>
            <wp:anchor distT="0" distB="0" distL="114300" distR="114300" simplePos="0" relativeHeight="251657728" behindDoc="1" locked="0" layoutInCell="1" allowOverlap="1">
              <wp:simplePos x="0" y="0"/>
              <wp:positionH relativeFrom="column">
                <wp:posOffset>4782185</wp:posOffset>
              </wp:positionH>
              <wp:positionV relativeFrom="paragraph">
                <wp:posOffset>-450850</wp:posOffset>
              </wp:positionV>
              <wp:extent cx="635" cy="10801985"/>
              <wp:effectExtent l="10160" t="6350" r="8255" b="12065"/>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1985"/>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B067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5pt,-35.5pt" to="376.6pt,8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" strokeweight=".09mm">
              <v:stroke joinstyle="miter" endcap="square"/>
            </v:line>
          </w:pict>
        </mc:Fallback>
      </mc:AlternateContent>
    </w:r>
    <w:r w:rsidRPr="00B03F67">
      <w:rPr>
        <w:noProof/>
        <w:sz w:val="28"/>
        <w:lang w:eastAsia="it-IT"/>
      </w:rPr>
      <mc:AlternateContent>
        <mc:Choice Requires="wpg">
          <w:drawing>
            <wp:anchor distT="0" distB="0" distL="0" distR="0" simplePos="0" relativeHeight="251658752" behindDoc="0" locked="0" layoutInCell="1" allowOverlap="1">
              <wp:simplePos x="0" y="0"/>
              <wp:positionH relativeFrom="column">
                <wp:posOffset>-970280</wp:posOffset>
              </wp:positionH>
              <wp:positionV relativeFrom="paragraph">
                <wp:posOffset>1385570</wp:posOffset>
              </wp:positionV>
              <wp:extent cx="7391400" cy="7346315"/>
              <wp:effectExtent l="10795" t="13970" r="8255" b="1206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7346315"/>
                        <a:chOff x="-1528" y="2182"/>
                        <a:chExt cx="11639" cy="11568"/>
                      </a:xfrm>
                    </wpg:grpSpPr>
                    <wps:wsp>
                      <wps:cNvPr id="2" name="Line 4"/>
                      <wps:cNvCnPr>
                        <a:cxnSpLocks noChangeShapeType="1"/>
                      </wps:cNvCnPr>
                      <wps:spPr bwMode="auto">
                        <a:xfrm>
                          <a:off x="-1528" y="2664"/>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5"/>
                      <wps:cNvCnPr>
                        <a:cxnSpLocks noChangeShapeType="1"/>
                      </wps:cNvCnPr>
                      <wps:spPr bwMode="auto">
                        <a:xfrm>
                          <a:off x="-1528" y="2182"/>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
                      <wps:cNvCnPr>
                        <a:cxnSpLocks noChangeShapeType="1"/>
                      </wps:cNvCnPr>
                      <wps:spPr bwMode="auto">
                        <a:xfrm>
                          <a:off x="-1528" y="3146"/>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
                      <wps:cNvCnPr>
                        <a:cxnSpLocks noChangeShapeType="1"/>
                      </wps:cNvCnPr>
                      <wps:spPr bwMode="auto">
                        <a:xfrm>
                          <a:off x="-1528" y="3629"/>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8"/>
                      <wps:cNvCnPr>
                        <a:cxnSpLocks noChangeShapeType="1"/>
                      </wps:cNvCnPr>
                      <wps:spPr bwMode="auto">
                        <a:xfrm>
                          <a:off x="-1528" y="4110"/>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
                      <wps:cNvCnPr>
                        <a:cxnSpLocks noChangeShapeType="1"/>
                      </wps:cNvCnPr>
                      <wps:spPr bwMode="auto">
                        <a:xfrm>
                          <a:off x="-1528" y="4592"/>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a:cxnSpLocks noChangeShapeType="1"/>
                      </wps:cNvCnPr>
                      <wps:spPr bwMode="auto">
                        <a:xfrm>
                          <a:off x="-1528" y="5074"/>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
                      <wps:cNvCnPr>
                        <a:cxnSpLocks noChangeShapeType="1"/>
                      </wps:cNvCnPr>
                      <wps:spPr bwMode="auto">
                        <a:xfrm>
                          <a:off x="-1528" y="5556"/>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wps:cNvCnPr>
                        <a:cxnSpLocks noChangeShapeType="1"/>
                      </wps:cNvCnPr>
                      <wps:spPr bwMode="auto">
                        <a:xfrm>
                          <a:off x="-1528" y="6039"/>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3"/>
                      <wps:cNvCnPr>
                        <a:cxnSpLocks noChangeShapeType="1"/>
                      </wps:cNvCnPr>
                      <wps:spPr bwMode="auto">
                        <a:xfrm>
                          <a:off x="-1528" y="6520"/>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4"/>
                      <wps:cNvCnPr>
                        <a:cxnSpLocks noChangeShapeType="1"/>
                      </wps:cNvCnPr>
                      <wps:spPr bwMode="auto">
                        <a:xfrm>
                          <a:off x="-1528" y="7002"/>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wps:cNvCnPr>
                        <a:cxnSpLocks noChangeShapeType="1"/>
                      </wps:cNvCnPr>
                      <wps:spPr bwMode="auto">
                        <a:xfrm>
                          <a:off x="-1528" y="7484"/>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6"/>
                      <wps:cNvCnPr>
                        <a:cxnSpLocks noChangeShapeType="1"/>
                      </wps:cNvCnPr>
                      <wps:spPr bwMode="auto">
                        <a:xfrm>
                          <a:off x="-1528" y="7966"/>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7"/>
                      <wps:cNvCnPr>
                        <a:cxnSpLocks noChangeShapeType="1"/>
                      </wps:cNvCnPr>
                      <wps:spPr bwMode="auto">
                        <a:xfrm>
                          <a:off x="-1528" y="8449"/>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8"/>
                      <wps:cNvCnPr>
                        <a:cxnSpLocks noChangeShapeType="1"/>
                      </wps:cNvCnPr>
                      <wps:spPr bwMode="auto">
                        <a:xfrm>
                          <a:off x="-1528" y="8930"/>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9"/>
                      <wps:cNvCnPr>
                        <a:cxnSpLocks noChangeShapeType="1"/>
                      </wps:cNvCnPr>
                      <wps:spPr bwMode="auto">
                        <a:xfrm>
                          <a:off x="-1528" y="9412"/>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20"/>
                      <wps:cNvCnPr>
                        <a:cxnSpLocks noChangeShapeType="1"/>
                      </wps:cNvCnPr>
                      <wps:spPr bwMode="auto">
                        <a:xfrm>
                          <a:off x="-1528" y="9894"/>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1"/>
                      <wps:cNvCnPr>
                        <a:cxnSpLocks noChangeShapeType="1"/>
                      </wps:cNvCnPr>
                      <wps:spPr bwMode="auto">
                        <a:xfrm>
                          <a:off x="-1528" y="10376"/>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2"/>
                      <wps:cNvCnPr>
                        <a:cxnSpLocks noChangeShapeType="1"/>
                      </wps:cNvCnPr>
                      <wps:spPr bwMode="auto">
                        <a:xfrm>
                          <a:off x="-1528" y="10859"/>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3"/>
                      <wps:cNvCnPr>
                        <a:cxnSpLocks noChangeShapeType="1"/>
                      </wps:cNvCnPr>
                      <wps:spPr bwMode="auto">
                        <a:xfrm>
                          <a:off x="-1528" y="11340"/>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4"/>
                      <wps:cNvCnPr>
                        <a:cxnSpLocks noChangeShapeType="1"/>
                      </wps:cNvCnPr>
                      <wps:spPr bwMode="auto">
                        <a:xfrm>
                          <a:off x="-1528" y="11822"/>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5"/>
                      <wps:cNvCnPr>
                        <a:cxnSpLocks noChangeShapeType="1"/>
                      </wps:cNvCnPr>
                      <wps:spPr bwMode="auto">
                        <a:xfrm>
                          <a:off x="-1528" y="12304"/>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6"/>
                      <wps:cNvCnPr>
                        <a:cxnSpLocks noChangeShapeType="1"/>
                      </wps:cNvCnPr>
                      <wps:spPr bwMode="auto">
                        <a:xfrm>
                          <a:off x="-1528" y="12786"/>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7"/>
                      <wps:cNvCnPr>
                        <a:cxnSpLocks noChangeShapeType="1"/>
                      </wps:cNvCnPr>
                      <wps:spPr bwMode="auto">
                        <a:xfrm>
                          <a:off x="-1528" y="13268"/>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8"/>
                      <wps:cNvCnPr>
                        <a:cxnSpLocks noChangeShapeType="1"/>
                      </wps:cNvCnPr>
                      <wps:spPr bwMode="auto">
                        <a:xfrm>
                          <a:off x="-1528" y="13751"/>
                          <a:ext cx="11639" cy="0"/>
                        </a:xfrm>
                        <a:prstGeom prst="line">
                          <a:avLst/>
                        </a:prstGeom>
                        <a:noFill/>
                        <a:ln w="3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20F352D" id="Group 3" o:spid="_x0000_s1026" style="position:absolute;margin-left:-76.4pt;margin-top:109.1pt;width:582pt;height:578.45pt;z-index:251658752;mso-wrap-distance-left:0;mso-wrap-distance-right:0" coordorigin="-1528,2182" coordsize="11639,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">
              <v:line id="Line 4" o:spid="_x0000_s1027" style="position:absolute;visibility:visible;mso-wrap-style:square" from="-1528,2664" to="1011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" strokeweight=".09mm">
                <v:stroke joinstyle="miter" endcap="square"/>
              </v:line>
              <v:line id="Line 5" o:spid="_x0000_s1028" style="position:absolute;visibility:visible;mso-wrap-style:square" from="-1528,2182" to="1011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" strokeweight=".09mm">
                <v:stroke joinstyle="miter" endcap="square"/>
              </v:line>
              <v:line id="Line 6" o:spid="_x0000_s1029" style="position:absolute;visibility:visible;mso-wrap-style:square" from="-1528,3146" to="1011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" strokeweight=".09mm">
                <v:stroke joinstyle="miter" endcap="square"/>
              </v:line>
              <v:line id="Line 7" o:spid="_x0000_s1030" style="position:absolute;visibility:visible;mso-wrap-style:square" from="-1528,3629" to="10111,3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" strokeweight=".09mm">
                <v:stroke joinstyle="miter" endcap="square"/>
              </v:line>
              <v:line id="Line 8" o:spid="_x0000_s1031" style="position:absolute;visibility:visible;mso-wrap-style:square" from="-1528,4110" to="10111,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" strokeweight=".09mm">
                <v:stroke joinstyle="miter" endcap="square"/>
              </v:line>
              <v:line id="Line 9" o:spid="_x0000_s1032" style="position:absolute;visibility:visible;mso-wrap-style:square" from="-1528,4592" to="10111,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" strokeweight=".09mm">
                <v:stroke joinstyle="miter" endcap="square"/>
              </v:line>
              <v:line id="Line 10" o:spid="_x0000_s1033" style="position:absolute;visibility:visible;mso-wrap-style:square" from="-1528,5074" to="1011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" strokeweight=".09mm">
                <v:stroke joinstyle="miter" endcap="square"/>
              </v:line>
              <v:line id="Line 11" o:spid="_x0000_s1034" style="position:absolute;visibility:visible;mso-wrap-style:square" from="-1528,5556" to="10111,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" strokeweight=".09mm">
                <v:stroke joinstyle="miter" endcap="square"/>
              </v:line>
              <v:line id="Line 12" o:spid="_x0000_s1035" style="position:absolute;visibility:visible;mso-wrap-style:square" from="-1528,6039" to="10111,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" strokeweight=".09mm">
                <v:stroke joinstyle="miter" endcap="square"/>
              </v:line>
              <v:line id="Line 13" o:spid="_x0000_s1036" style="position:absolute;visibility:visible;mso-wrap-style:square" from="-1528,6520" to="10111,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" strokeweight=".09mm">
                <v:stroke joinstyle="miter" endcap="square"/>
              </v:line>
              <v:line id="Line 14" o:spid="_x0000_s1037" style="position:absolute;visibility:visible;mso-wrap-style:square" from="-1528,7002" to="10111,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" strokeweight=".09mm">
                <v:stroke joinstyle="miter" endcap="square"/>
              </v:line>
              <v:line id="Line 15" o:spid="_x0000_s1038" style="position:absolute;visibility:visible;mso-wrap-style:square" from="-1528,7484" to="10111,7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" strokeweight=".09mm">
                <v:stroke joinstyle="miter" endcap="square"/>
              </v:line>
              <v:line id="Line 16" o:spid="_x0000_s1039" style="position:absolute;visibility:visible;mso-wrap-style:square" from="-1528,7966" to="10111,7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" strokeweight=".09mm">
                <v:stroke joinstyle="miter" endcap="square"/>
              </v:line>
              <v:line id="Line 17" o:spid="_x0000_s1040" style="position:absolute;visibility:visible;mso-wrap-style:square" from="-1528,8449" to="10111,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" strokeweight=".09mm">
                <v:stroke joinstyle="miter" endcap="square"/>
              </v:line>
              <v:line id="Line 18" o:spid="_x0000_s1041" style="position:absolute;visibility:visible;mso-wrap-style:square" from="-1528,8930" to="10111,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" strokeweight=".09mm">
                <v:stroke joinstyle="miter" endcap="square"/>
              </v:line>
              <v:line id="Line 19" o:spid="_x0000_s1042" style="position:absolute;visibility:visible;mso-wrap-style:square" from="-1528,9412" to="10111,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" strokeweight=".09mm">
                <v:stroke joinstyle="miter" endcap="square"/>
              </v:line>
              <v:line id="Line 20" o:spid="_x0000_s1043" style="position:absolute;visibility:visible;mso-wrap-style:square" from="-1528,9894" to="10111,9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" strokeweight=".09mm">
                <v:stroke joinstyle="miter" endcap="square"/>
              </v:line>
              <v:line id="Line 21" o:spid="_x0000_s1044" style="position:absolute;visibility:visible;mso-wrap-style:square" from="-1528,10376" to="10111,1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" strokeweight=".09mm">
                <v:stroke joinstyle="miter" endcap="square"/>
              </v:line>
              <v:line id="Line 22" o:spid="_x0000_s1045" style="position:absolute;visibility:visible;mso-wrap-style:square" from="-1528,10859" to="10111,1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" strokeweight=".09mm">
                <v:stroke joinstyle="miter" endcap="square"/>
              </v:line>
              <v:line id="Line 23" o:spid="_x0000_s1046" style="position:absolute;visibility:visible;mso-wrap-style:square" from="-1528,11340" to="10111,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" strokeweight=".09mm">
                <v:stroke joinstyle="miter" endcap="square"/>
              </v:line>
              <v:line id="Line 24" o:spid="_x0000_s1047" style="position:absolute;visibility:visible;mso-wrap-style:square" from="-1528,11822" to="10111,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" strokeweight=".09mm">
                <v:stroke joinstyle="miter" endcap="square"/>
              </v:line>
              <v:line id="Line 25" o:spid="_x0000_s1048" style="position:absolute;visibility:visible;mso-wrap-style:square" from="-1528,12304" to="10111,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" strokeweight=".09mm">
                <v:stroke joinstyle="miter" endcap="square"/>
              </v:line>
              <v:line id="Line 26" o:spid="_x0000_s1049" style="position:absolute;visibility:visible;mso-wrap-style:square" from="-1528,12786" to="10111,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" strokeweight=".09mm">
                <v:stroke joinstyle="miter" endcap="square"/>
              </v:line>
              <v:line id="Line 27" o:spid="_x0000_s1050" style="position:absolute;visibility:visible;mso-wrap-style:square" from="-1528,13268" to="10111,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" strokeweight=".09mm">
                <v:stroke joinstyle="miter" endcap="square"/>
              </v:line>
              <v:line id="Line 28" o:spid="_x0000_s1051" style="position:absolute;visibility:visible;mso-wrap-style:square" from="-1528,13751" to="10111,1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" strokeweight=".09mm">
                <v:stroke joinstyle="miter" endcap="square"/>
              </v:line>
            </v:group>
          </w:pict>
        </mc:Fallback>
      </mc:AlternateContent>
    </w:r>
    <w:r w:rsidR="00B03F67">
      <w:rPr>
        <w:sz w:val="22"/>
      </w:rPr>
      <w:tab/>
    </w:r>
  </w:p>
  <w:p w:rsidR="00B03F67" w:rsidRDefault="00B03F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75D1AAF"/>
    <w:multiLevelType w:val="hybridMultilevel"/>
    <w:tmpl w:val="C144C330"/>
    <w:lvl w:ilvl="0" w:tplc="71AA1722">
      <w:numFmt w:val="bullet"/>
      <w:lvlText w:val="-"/>
      <w:lvlJc w:val="left"/>
      <w:pPr>
        <w:ind w:left="720" w:hanging="360"/>
      </w:pPr>
      <w:rPr>
        <w:rFonts w:ascii="Verdana" w:eastAsia="MS Mincho"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08"/>
    <w:rsid w:val="0001541A"/>
    <w:rsid w:val="000338B8"/>
    <w:rsid w:val="00043772"/>
    <w:rsid w:val="00045B0E"/>
    <w:rsid w:val="000633B8"/>
    <w:rsid w:val="000730DA"/>
    <w:rsid w:val="00073CAE"/>
    <w:rsid w:val="00076F5E"/>
    <w:rsid w:val="00080551"/>
    <w:rsid w:val="000859A1"/>
    <w:rsid w:val="00085C77"/>
    <w:rsid w:val="0009386B"/>
    <w:rsid w:val="000A0BB7"/>
    <w:rsid w:val="000A3AB8"/>
    <w:rsid w:val="000B1F6C"/>
    <w:rsid w:val="000B33AE"/>
    <w:rsid w:val="000B3FEE"/>
    <w:rsid w:val="000C627F"/>
    <w:rsid w:val="000D16A2"/>
    <w:rsid w:val="000E4F9D"/>
    <w:rsid w:val="000F0370"/>
    <w:rsid w:val="000F0FA3"/>
    <w:rsid w:val="000F2243"/>
    <w:rsid w:val="000F23DF"/>
    <w:rsid w:val="000F37AA"/>
    <w:rsid w:val="00120835"/>
    <w:rsid w:val="0012160E"/>
    <w:rsid w:val="00130CA5"/>
    <w:rsid w:val="001322F1"/>
    <w:rsid w:val="00142572"/>
    <w:rsid w:val="00153D34"/>
    <w:rsid w:val="00172DB1"/>
    <w:rsid w:val="001818C6"/>
    <w:rsid w:val="001876E7"/>
    <w:rsid w:val="00192972"/>
    <w:rsid w:val="00197956"/>
    <w:rsid w:val="001A1752"/>
    <w:rsid w:val="001A79D7"/>
    <w:rsid w:val="001B75DD"/>
    <w:rsid w:val="001C6865"/>
    <w:rsid w:val="001D4027"/>
    <w:rsid w:val="001E6055"/>
    <w:rsid w:val="001E6289"/>
    <w:rsid w:val="0020457C"/>
    <w:rsid w:val="00213FAB"/>
    <w:rsid w:val="00215375"/>
    <w:rsid w:val="0022112B"/>
    <w:rsid w:val="0023072A"/>
    <w:rsid w:val="0025028A"/>
    <w:rsid w:val="00283127"/>
    <w:rsid w:val="00290D19"/>
    <w:rsid w:val="002B34A9"/>
    <w:rsid w:val="002B5BFF"/>
    <w:rsid w:val="002C37C9"/>
    <w:rsid w:val="002D2EFD"/>
    <w:rsid w:val="002D3A25"/>
    <w:rsid w:val="002D3A48"/>
    <w:rsid w:val="002D515B"/>
    <w:rsid w:val="002E2751"/>
    <w:rsid w:val="002E405E"/>
    <w:rsid w:val="002F7A44"/>
    <w:rsid w:val="0031426E"/>
    <w:rsid w:val="00316A5E"/>
    <w:rsid w:val="0032199E"/>
    <w:rsid w:val="0032416A"/>
    <w:rsid w:val="0033393F"/>
    <w:rsid w:val="003354F4"/>
    <w:rsid w:val="00345145"/>
    <w:rsid w:val="003470F6"/>
    <w:rsid w:val="003619C5"/>
    <w:rsid w:val="003708F2"/>
    <w:rsid w:val="003902A3"/>
    <w:rsid w:val="003A065E"/>
    <w:rsid w:val="003C3CBD"/>
    <w:rsid w:val="003E07A4"/>
    <w:rsid w:val="003E2F5A"/>
    <w:rsid w:val="003F03B9"/>
    <w:rsid w:val="003F403E"/>
    <w:rsid w:val="00401F17"/>
    <w:rsid w:val="00402F24"/>
    <w:rsid w:val="00405FB5"/>
    <w:rsid w:val="00406FC1"/>
    <w:rsid w:val="00416C7A"/>
    <w:rsid w:val="00417D04"/>
    <w:rsid w:val="00422011"/>
    <w:rsid w:val="00425283"/>
    <w:rsid w:val="00431680"/>
    <w:rsid w:val="004402EE"/>
    <w:rsid w:val="00440D89"/>
    <w:rsid w:val="00445FFD"/>
    <w:rsid w:val="00450A22"/>
    <w:rsid w:val="004511F7"/>
    <w:rsid w:val="0045520B"/>
    <w:rsid w:val="00456914"/>
    <w:rsid w:val="00462282"/>
    <w:rsid w:val="00474905"/>
    <w:rsid w:val="00474EDC"/>
    <w:rsid w:val="00474F0D"/>
    <w:rsid w:val="004754C0"/>
    <w:rsid w:val="004815D0"/>
    <w:rsid w:val="00481A6C"/>
    <w:rsid w:val="0048292E"/>
    <w:rsid w:val="00495C09"/>
    <w:rsid w:val="004A677B"/>
    <w:rsid w:val="004A736B"/>
    <w:rsid w:val="004D610A"/>
    <w:rsid w:val="004F194A"/>
    <w:rsid w:val="005020E2"/>
    <w:rsid w:val="005100CB"/>
    <w:rsid w:val="00511845"/>
    <w:rsid w:val="00512B6D"/>
    <w:rsid w:val="00512C56"/>
    <w:rsid w:val="00513740"/>
    <w:rsid w:val="00514515"/>
    <w:rsid w:val="00522DB6"/>
    <w:rsid w:val="0053598D"/>
    <w:rsid w:val="00545FC4"/>
    <w:rsid w:val="00546459"/>
    <w:rsid w:val="00554CFA"/>
    <w:rsid w:val="00562928"/>
    <w:rsid w:val="005725D9"/>
    <w:rsid w:val="00580FFE"/>
    <w:rsid w:val="00593B22"/>
    <w:rsid w:val="005A3B37"/>
    <w:rsid w:val="005B39E7"/>
    <w:rsid w:val="005B7485"/>
    <w:rsid w:val="005D683D"/>
    <w:rsid w:val="005D7623"/>
    <w:rsid w:val="005E069F"/>
    <w:rsid w:val="005E2CAE"/>
    <w:rsid w:val="005E36CF"/>
    <w:rsid w:val="00615838"/>
    <w:rsid w:val="0062105B"/>
    <w:rsid w:val="006215D9"/>
    <w:rsid w:val="0062218F"/>
    <w:rsid w:val="00633DCB"/>
    <w:rsid w:val="00634B6F"/>
    <w:rsid w:val="00646174"/>
    <w:rsid w:val="00663314"/>
    <w:rsid w:val="00675748"/>
    <w:rsid w:val="00677E4F"/>
    <w:rsid w:val="0069748A"/>
    <w:rsid w:val="006A0B38"/>
    <w:rsid w:val="006A1F0D"/>
    <w:rsid w:val="006A4766"/>
    <w:rsid w:val="006A5F29"/>
    <w:rsid w:val="006A6931"/>
    <w:rsid w:val="006A6FA5"/>
    <w:rsid w:val="006B0B9D"/>
    <w:rsid w:val="006B33F7"/>
    <w:rsid w:val="006C21D1"/>
    <w:rsid w:val="006C3A8F"/>
    <w:rsid w:val="006C413F"/>
    <w:rsid w:val="006C507C"/>
    <w:rsid w:val="006D5C74"/>
    <w:rsid w:val="006D79AB"/>
    <w:rsid w:val="006F23C3"/>
    <w:rsid w:val="00702BF5"/>
    <w:rsid w:val="00702E56"/>
    <w:rsid w:val="00704B8D"/>
    <w:rsid w:val="00712F47"/>
    <w:rsid w:val="00721B36"/>
    <w:rsid w:val="00723E27"/>
    <w:rsid w:val="00734CC5"/>
    <w:rsid w:val="00753E61"/>
    <w:rsid w:val="0076234A"/>
    <w:rsid w:val="007706EA"/>
    <w:rsid w:val="00771B28"/>
    <w:rsid w:val="007924F0"/>
    <w:rsid w:val="00792BD4"/>
    <w:rsid w:val="007935FF"/>
    <w:rsid w:val="007937ED"/>
    <w:rsid w:val="007A04D1"/>
    <w:rsid w:val="007A1825"/>
    <w:rsid w:val="007A7A94"/>
    <w:rsid w:val="007B404F"/>
    <w:rsid w:val="007B54C1"/>
    <w:rsid w:val="007C31D7"/>
    <w:rsid w:val="007D73E0"/>
    <w:rsid w:val="007E2735"/>
    <w:rsid w:val="007E3F74"/>
    <w:rsid w:val="007F7F07"/>
    <w:rsid w:val="008116EE"/>
    <w:rsid w:val="008233B3"/>
    <w:rsid w:val="00825D3A"/>
    <w:rsid w:val="00832E41"/>
    <w:rsid w:val="00851DA5"/>
    <w:rsid w:val="008533D7"/>
    <w:rsid w:val="00870B5C"/>
    <w:rsid w:val="0087292C"/>
    <w:rsid w:val="00872A1A"/>
    <w:rsid w:val="00885ABF"/>
    <w:rsid w:val="008A3832"/>
    <w:rsid w:val="008D3F08"/>
    <w:rsid w:val="008D5CC4"/>
    <w:rsid w:val="008E60B6"/>
    <w:rsid w:val="008F763E"/>
    <w:rsid w:val="0090298A"/>
    <w:rsid w:val="00924CF0"/>
    <w:rsid w:val="00934802"/>
    <w:rsid w:val="0093661D"/>
    <w:rsid w:val="00945287"/>
    <w:rsid w:val="00950C95"/>
    <w:rsid w:val="0097265B"/>
    <w:rsid w:val="00977161"/>
    <w:rsid w:val="00985407"/>
    <w:rsid w:val="009B004F"/>
    <w:rsid w:val="009B3518"/>
    <w:rsid w:val="009C7102"/>
    <w:rsid w:val="009E50C8"/>
    <w:rsid w:val="009E68AB"/>
    <w:rsid w:val="009F252B"/>
    <w:rsid w:val="009F397B"/>
    <w:rsid w:val="009F6223"/>
    <w:rsid w:val="00A107ED"/>
    <w:rsid w:val="00A14F5E"/>
    <w:rsid w:val="00A164AD"/>
    <w:rsid w:val="00A31FA7"/>
    <w:rsid w:val="00A32123"/>
    <w:rsid w:val="00A36481"/>
    <w:rsid w:val="00A469E4"/>
    <w:rsid w:val="00A473B5"/>
    <w:rsid w:val="00A60B78"/>
    <w:rsid w:val="00A60F3E"/>
    <w:rsid w:val="00A675FB"/>
    <w:rsid w:val="00A75521"/>
    <w:rsid w:val="00A80B0B"/>
    <w:rsid w:val="00A84B25"/>
    <w:rsid w:val="00A85487"/>
    <w:rsid w:val="00A975AD"/>
    <w:rsid w:val="00AA47B1"/>
    <w:rsid w:val="00AA75DA"/>
    <w:rsid w:val="00AC23DE"/>
    <w:rsid w:val="00AC6225"/>
    <w:rsid w:val="00AD1C62"/>
    <w:rsid w:val="00AD1C7D"/>
    <w:rsid w:val="00AE3F8A"/>
    <w:rsid w:val="00AE50AA"/>
    <w:rsid w:val="00AF264B"/>
    <w:rsid w:val="00B03F67"/>
    <w:rsid w:val="00B1055E"/>
    <w:rsid w:val="00B113EE"/>
    <w:rsid w:val="00B12C62"/>
    <w:rsid w:val="00B15573"/>
    <w:rsid w:val="00B23424"/>
    <w:rsid w:val="00B2416B"/>
    <w:rsid w:val="00B333E5"/>
    <w:rsid w:val="00B37C04"/>
    <w:rsid w:val="00B447F4"/>
    <w:rsid w:val="00B4511E"/>
    <w:rsid w:val="00B61198"/>
    <w:rsid w:val="00B61A3E"/>
    <w:rsid w:val="00B74DF5"/>
    <w:rsid w:val="00B7513A"/>
    <w:rsid w:val="00B77CAE"/>
    <w:rsid w:val="00BA0CA8"/>
    <w:rsid w:val="00BA1075"/>
    <w:rsid w:val="00BA562E"/>
    <w:rsid w:val="00BB38CE"/>
    <w:rsid w:val="00BE1B2E"/>
    <w:rsid w:val="00BE558E"/>
    <w:rsid w:val="00BF5F3D"/>
    <w:rsid w:val="00C02CD7"/>
    <w:rsid w:val="00C33CEF"/>
    <w:rsid w:val="00C362B5"/>
    <w:rsid w:val="00C42B8F"/>
    <w:rsid w:val="00C545FC"/>
    <w:rsid w:val="00C741BF"/>
    <w:rsid w:val="00C95DD7"/>
    <w:rsid w:val="00CB0497"/>
    <w:rsid w:val="00CB0DFE"/>
    <w:rsid w:val="00CB10AF"/>
    <w:rsid w:val="00CB5C70"/>
    <w:rsid w:val="00CC20C0"/>
    <w:rsid w:val="00CC4E2C"/>
    <w:rsid w:val="00CD1E74"/>
    <w:rsid w:val="00CD2A60"/>
    <w:rsid w:val="00CD337F"/>
    <w:rsid w:val="00CE206F"/>
    <w:rsid w:val="00CE464A"/>
    <w:rsid w:val="00D07D64"/>
    <w:rsid w:val="00D13063"/>
    <w:rsid w:val="00D15FFC"/>
    <w:rsid w:val="00D24787"/>
    <w:rsid w:val="00D30D32"/>
    <w:rsid w:val="00D51B89"/>
    <w:rsid w:val="00D570C4"/>
    <w:rsid w:val="00D63FBF"/>
    <w:rsid w:val="00D756AA"/>
    <w:rsid w:val="00DB1367"/>
    <w:rsid w:val="00DB3C46"/>
    <w:rsid w:val="00DB44C4"/>
    <w:rsid w:val="00DB72A7"/>
    <w:rsid w:val="00DD3D7C"/>
    <w:rsid w:val="00DE3134"/>
    <w:rsid w:val="00DF0871"/>
    <w:rsid w:val="00DF75A2"/>
    <w:rsid w:val="00DF77BA"/>
    <w:rsid w:val="00DF7D02"/>
    <w:rsid w:val="00E00C19"/>
    <w:rsid w:val="00E01982"/>
    <w:rsid w:val="00E26270"/>
    <w:rsid w:val="00E53538"/>
    <w:rsid w:val="00E54E54"/>
    <w:rsid w:val="00E7089E"/>
    <w:rsid w:val="00E8076C"/>
    <w:rsid w:val="00E816D1"/>
    <w:rsid w:val="00EB1F74"/>
    <w:rsid w:val="00EB4708"/>
    <w:rsid w:val="00EC4BF8"/>
    <w:rsid w:val="00ED3424"/>
    <w:rsid w:val="00ED50DE"/>
    <w:rsid w:val="00EE1709"/>
    <w:rsid w:val="00EE4AA3"/>
    <w:rsid w:val="00EF03F8"/>
    <w:rsid w:val="00EF06D7"/>
    <w:rsid w:val="00EF1BBD"/>
    <w:rsid w:val="00F050D9"/>
    <w:rsid w:val="00F06416"/>
    <w:rsid w:val="00F06D45"/>
    <w:rsid w:val="00F06F2D"/>
    <w:rsid w:val="00F130A0"/>
    <w:rsid w:val="00F1399C"/>
    <w:rsid w:val="00F21014"/>
    <w:rsid w:val="00F237F9"/>
    <w:rsid w:val="00F40825"/>
    <w:rsid w:val="00F41256"/>
    <w:rsid w:val="00F42C42"/>
    <w:rsid w:val="00F4435F"/>
    <w:rsid w:val="00F47931"/>
    <w:rsid w:val="00F56A52"/>
    <w:rsid w:val="00F7481B"/>
    <w:rsid w:val="00F84C67"/>
    <w:rsid w:val="00FA50D7"/>
    <w:rsid w:val="00FB1149"/>
    <w:rsid w:val="00FB5B4B"/>
    <w:rsid w:val="00FB7C81"/>
    <w:rsid w:val="00FE564F"/>
    <w:rsid w:val="00FF0943"/>
    <w:rsid w:val="00FF6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3BA4AA2-E944-4E14-9FDC-F22D7F54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overflowPunct w:val="0"/>
      <w:autoSpaceDE w:val="0"/>
      <w:spacing w:line="480" w:lineRule="exact"/>
      <w:jc w:val="both"/>
      <w:textAlignment w:val="baseline"/>
    </w:pPr>
    <w:rPr>
      <w:position w:val="6"/>
      <w:sz w:val="24"/>
      <w:lang w:eastAsia="zh-CN"/>
    </w:rPr>
  </w:style>
  <w:style w:type="paragraph" w:styleId="Titolo1">
    <w:name w:val="heading 1"/>
    <w:basedOn w:val="Normale"/>
    <w:next w:val="Normale"/>
    <w:qFormat/>
    <w:pPr>
      <w:keepNext/>
      <w:numPr>
        <w:numId w:val="1"/>
      </w:numPr>
      <w:jc w:val="center"/>
      <w:outlineLvl w:val="0"/>
    </w:pPr>
    <w:rPr>
      <w:rFonts w:ascii="Arial" w:hAnsi="Arial" w:cs="Arial"/>
    </w:rPr>
  </w:style>
  <w:style w:type="paragraph" w:styleId="Titolo2">
    <w:name w:val="heading 2"/>
    <w:basedOn w:val="Normale"/>
    <w:next w:val="Normale"/>
    <w:qFormat/>
    <w:pPr>
      <w:keepNext/>
      <w:numPr>
        <w:ilvl w:val="1"/>
        <w:numId w:val="1"/>
      </w:numPr>
      <w:jc w:val="center"/>
      <w:outlineLvl w:val="1"/>
    </w:pPr>
    <w:rPr>
      <w:rFonts w:ascii="Times Nordic" w:hAnsi="Times Nordic" w:cs="Times Nordic"/>
      <w:b/>
    </w:rPr>
  </w:style>
  <w:style w:type="paragraph" w:styleId="Titolo3">
    <w:name w:val="heading 3"/>
    <w:basedOn w:val="Normale"/>
    <w:next w:val="Normale"/>
    <w:qFormat/>
    <w:pPr>
      <w:keepNext/>
      <w:numPr>
        <w:ilvl w:val="2"/>
        <w:numId w:val="1"/>
      </w:numPr>
      <w:tabs>
        <w:tab w:val="left" w:pos="0"/>
        <w:tab w:val="center" w:pos="2268"/>
        <w:tab w:val="center" w:pos="7938"/>
      </w:tabs>
      <w:spacing w:line="560" w:lineRule="exact"/>
      <w:ind w:left="0" w:firstLine="0"/>
      <w:outlineLvl w:val="2"/>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b w:val="0"/>
      <w:i w:val="0"/>
    </w:rPr>
  </w:style>
  <w:style w:type="character" w:customStyle="1" w:styleId="WW8Num9z0">
    <w:name w:val="WW8Num9z0"/>
    <w:rPr>
      <w:rFonts w:ascii="Times-Roman" w:eastAsia="Times New Roman" w:hAnsi="Times-Roman" w:cs="Times-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Roman" w:eastAsia="Times New Roman" w:hAnsi="Times-Roman" w:cs="Times-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St4z0">
    <w:name w:val="WW8NumSt4z0"/>
    <w:rPr>
      <w:rFonts w:ascii="Times New Roman" w:hAnsi="Times New Roman" w:cs="Times New Roman"/>
    </w:rPr>
  </w:style>
  <w:style w:type="character" w:customStyle="1" w:styleId="WW8NumSt5z0">
    <w:name w:val="WW8NumSt5z0"/>
    <w:rPr>
      <w:rFonts w:ascii="Times New Roman" w:hAnsi="Times New Roman" w:cs="Times New Roman"/>
    </w:rPr>
  </w:style>
  <w:style w:type="character" w:customStyle="1" w:styleId="WW8NumSt6z0">
    <w:name w:val="WW8NumSt6z0"/>
    <w:rPr>
      <w:rFonts w:ascii="Times New Roman" w:hAnsi="Times New Roman" w:cs="Times New Roman"/>
    </w:rPr>
  </w:style>
  <w:style w:type="character" w:customStyle="1" w:styleId="WW8NumSt7z0">
    <w:name w:val="WW8NumSt7z0"/>
    <w:rPr>
      <w:rFonts w:ascii="Times New Roman" w:hAnsi="Times New Roman" w:cs="Times New Roman"/>
    </w:rPr>
  </w:style>
  <w:style w:type="character" w:customStyle="1" w:styleId="WW8NumSt8z0">
    <w:name w:val="WW8NumSt8z0"/>
    <w:rPr>
      <w:rFonts w:ascii="Times New Roman" w:hAnsi="Times New Roman" w:cs="Times New Roman"/>
    </w:rPr>
  </w:style>
  <w:style w:type="character" w:customStyle="1" w:styleId="WW8NumSt9z0">
    <w:name w:val="WW8NumSt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WW8NumSt11z0">
    <w:name w:val="WW8NumSt11z0"/>
    <w:rPr>
      <w:rFonts w:ascii="Times New Roman" w:hAnsi="Times New Roman" w:cs="Times New Roman"/>
    </w:rPr>
  </w:style>
  <w:style w:type="character" w:customStyle="1" w:styleId="WW8NumSt12z0">
    <w:name w:val="WW8NumSt12z0"/>
    <w:rPr>
      <w:rFonts w:ascii="Times New Roman" w:hAnsi="Times New Roman" w:cs="Times New Roman"/>
    </w:rPr>
  </w:style>
  <w:style w:type="character" w:customStyle="1" w:styleId="WW8NumSt13z0">
    <w:name w:val="WW8NumSt13z0"/>
    <w:rPr>
      <w:rFonts w:ascii="Times New Roman" w:hAnsi="Times New Roman" w:cs="Times New Roman"/>
    </w:rPr>
  </w:style>
  <w:style w:type="character" w:customStyle="1" w:styleId="WW8NumSt14z0">
    <w:name w:val="WW8NumSt14z0"/>
    <w:rPr>
      <w:rFonts w:ascii="Times New Roman" w:hAnsi="Times New Roman" w:cs="Times New Roman"/>
    </w:rPr>
  </w:style>
  <w:style w:type="character" w:customStyle="1" w:styleId="WW8NumSt17z0">
    <w:name w:val="WW8NumSt17z0"/>
    <w:rPr>
      <w:rFonts w:ascii="Times New Roman" w:hAnsi="Times New Roman" w:cs="Times New Roman"/>
    </w:rPr>
  </w:style>
  <w:style w:type="character" w:customStyle="1" w:styleId="WW8NumSt18z0">
    <w:name w:val="WW8NumSt18z0"/>
    <w:rPr>
      <w:rFonts w:ascii="Times New Roman" w:hAnsi="Times New Roman" w:cs="Times New Roman"/>
    </w:rPr>
  </w:style>
  <w:style w:type="character" w:customStyle="1" w:styleId="WW8NumSt19z0">
    <w:name w:val="WW8NumSt19z0"/>
    <w:rPr>
      <w:rFonts w:ascii="Times New Roman" w:hAnsi="Times New Roman" w:cs="Times New Roman"/>
    </w:rPr>
  </w:style>
  <w:style w:type="character" w:customStyle="1" w:styleId="Caratterepredefinitoparagrafo">
    <w:name w:val="Carattere predefinito paragrafo"/>
  </w:style>
  <w:style w:type="character" w:styleId="Numeropagina">
    <w:name w:val="page number"/>
    <w:basedOn w:val="Caratterepredefinitoparagrafo"/>
  </w:style>
  <w:style w:type="character" w:styleId="Collegamentoipertestuale">
    <w:name w:val="Hyperlink"/>
    <w:rPr>
      <w:color w:val="0000FF"/>
      <w:u w:val="single"/>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aratteredellanota">
    <w:name w:val="Carattere della nota"/>
  </w:style>
  <w:style w:type="character" w:customStyle="1" w:styleId="Caratterenotaapidipagina">
    <w:name w:val="Carattere nota a piè di pagina"/>
    <w:rPr>
      <w:vertAlign w:val="superscript"/>
    </w:rPr>
  </w:style>
  <w:style w:type="character" w:customStyle="1" w:styleId="Caratterenotadichiusura">
    <w:name w:val="Carattere nota di chiusura"/>
  </w:style>
  <w:style w:type="character" w:customStyle="1" w:styleId="Rimandonotadichiusura1">
    <w:name w:val="Rimando nota di chiusura1"/>
    <w:rPr>
      <w:vertAlign w:val="superscript"/>
    </w:rPr>
  </w:style>
  <w:style w:type="character" w:styleId="Enfasigrassetto">
    <w:name w:val="Strong"/>
    <w:qFormat/>
    <w:rPr>
      <w:b/>
      <w:bCs/>
    </w:rPr>
  </w:style>
  <w:style w:type="character" w:customStyle="1" w:styleId="Carpredefinitoparagrafo2">
    <w:name w:val="Car. predefinito paragrafo2"/>
  </w:style>
  <w:style w:type="paragraph" w:customStyle="1" w:styleId="Titolo20">
    <w:name w:val="Titolo2"/>
    <w:basedOn w:val="Normale"/>
    <w:next w:val="Sottotitolo"/>
    <w:pPr>
      <w:widowControl/>
      <w:overflowPunct/>
      <w:jc w:val="center"/>
      <w:textAlignment w:val="auto"/>
    </w:pPr>
    <w:rPr>
      <w:b/>
      <w:bCs/>
      <w:position w:val="0"/>
      <w:sz w:val="22"/>
      <w:szCs w:val="22"/>
    </w:rPr>
  </w:style>
  <w:style w:type="paragraph" w:customStyle="1" w:styleId="Corpodeltesto">
    <w:name w:val="Corpo del testo"/>
    <w:basedOn w:val="Normale"/>
    <w:pPr>
      <w:widowControl/>
      <w:overflowPunct/>
      <w:textAlignment w:val="auto"/>
    </w:pPr>
    <w:rPr>
      <w:position w:val="0"/>
      <w:sz w:val="20"/>
      <w:szCs w:val="22"/>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Titolo10">
    <w:name w:val="Titolo1"/>
    <w:basedOn w:val="Normale"/>
    <w:next w:val="Corpodeltesto"/>
    <w:pPr>
      <w:keepNext/>
      <w:spacing w:before="240" w:after="120"/>
    </w:pPr>
    <w:rPr>
      <w:rFonts w:ascii="Arial" w:eastAsia="Lucida Sans Unicode" w:hAnsi="Arial" w:cs="Mangal"/>
      <w:sz w:val="28"/>
      <w:szCs w:val="28"/>
    </w:rPr>
  </w:style>
  <w:style w:type="paragraph" w:customStyle="1" w:styleId="Rientro">
    <w:name w:val="Rientro"/>
    <w:basedOn w:val="Normale"/>
    <w:pPr>
      <w:keepLines/>
      <w:tabs>
        <w:tab w:val="left" w:pos="567"/>
      </w:tabs>
      <w:ind w:left="567" w:hanging="567"/>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Sottotitolo">
    <w:name w:val="Subtitle"/>
    <w:basedOn w:val="Titolo10"/>
    <w:next w:val="Corpodeltesto"/>
    <w:qFormat/>
    <w:pPr>
      <w:jc w:val="center"/>
    </w:pPr>
    <w:rPr>
      <w:i/>
      <w:iCs/>
    </w:rPr>
  </w:style>
  <w:style w:type="paragraph" w:customStyle="1" w:styleId="Rientrocorpodeltesto21">
    <w:name w:val="Rientro corpo del testo 21"/>
    <w:basedOn w:val="Normale"/>
    <w:pPr>
      <w:spacing w:after="120" w:line="480" w:lineRule="auto"/>
      <w:ind w:left="283"/>
    </w:pPr>
  </w:style>
  <w:style w:type="paragraph" w:customStyle="1" w:styleId="Rientrocorpodeltesto22">
    <w:name w:val="Rientro corpo del testo 22"/>
    <w:basedOn w:val="Normale"/>
    <w:pPr>
      <w:widowControl/>
      <w:overflowPunct/>
      <w:autoSpaceDE/>
      <w:spacing w:line="240" w:lineRule="auto"/>
      <w:ind w:left="360"/>
      <w:textAlignment w:val="auto"/>
    </w:pPr>
    <w:rPr>
      <w:position w:val="0"/>
    </w:rPr>
  </w:style>
  <w:style w:type="paragraph" w:customStyle="1" w:styleId="Contenutocornice">
    <w:name w:val="Contenuto cornice"/>
    <w:basedOn w:val="Corpodeltesto"/>
  </w:style>
  <w:style w:type="paragraph" w:customStyle="1" w:styleId="Titolocapitolo">
    <w:name w:val="Titolo capitolo"/>
    <w:basedOn w:val="Normale"/>
    <w:next w:val="Normale"/>
    <w:pPr>
      <w:keepNext/>
      <w:keepLines/>
      <w:spacing w:before="600"/>
      <w:jc w:val="center"/>
    </w:pPr>
    <w:rPr>
      <w:rFonts w:ascii="Arial" w:hAnsi="Arial" w:cs="Arial"/>
      <w:b/>
      <w:kern w:val="1"/>
      <w:sz w:val="32"/>
    </w:rPr>
  </w:style>
  <w:style w:type="paragraph" w:customStyle="1" w:styleId="Corpodeltesto21">
    <w:name w:val="Corpo del testo 21"/>
    <w:basedOn w:val="Normale"/>
    <w:rPr>
      <w:rFonts w:ascii="Arial" w:hAnsi="Arial" w:cs="Arial"/>
    </w:rPr>
  </w:style>
  <w:style w:type="paragraph" w:customStyle="1" w:styleId="TESTO">
    <w:name w:val="TESTO"/>
    <w:basedOn w:val="Normale"/>
    <w:pPr>
      <w:ind w:firstLine="284"/>
    </w:pPr>
    <w:rPr>
      <w:rFonts w:ascii="Times" w:hAnsi="Times" w:cs="Times"/>
      <w:sz w:val="22"/>
    </w:rPr>
  </w:style>
  <w:style w:type="paragraph" w:customStyle="1" w:styleId="Puntoelenco1">
    <w:name w:val="Punto elenco1"/>
    <w:basedOn w:val="Normale"/>
    <w:rPr>
      <w:rFonts w:ascii="Arial" w:hAnsi="Arial" w:cs="Arial"/>
    </w:rPr>
  </w:style>
  <w:style w:type="paragraph" w:styleId="PreformattatoHTML">
    <w:name w:val="HTML Preformatted"/>
    <w:basedOn w:val="Normal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color w:val="808080"/>
    </w:rPr>
  </w:style>
  <w:style w:type="paragraph" w:customStyle="1" w:styleId="ARTICOLO">
    <w:name w:val="ARTICOLO"/>
    <w:basedOn w:val="Normale"/>
    <w:pPr>
      <w:spacing w:before="360" w:after="360"/>
    </w:pPr>
    <w:rPr>
      <w:rFonts w:ascii="Helvetica" w:hAnsi="Helvetica" w:cs="Helvetica"/>
      <w:b/>
    </w:rPr>
  </w:style>
  <w:style w:type="character" w:customStyle="1" w:styleId="Menzionenonrisolta">
    <w:name w:val="Menzione non risolta"/>
    <w:uiPriority w:val="99"/>
    <w:semiHidden/>
    <w:unhideWhenUsed/>
    <w:rsid w:val="000F37AA"/>
    <w:rPr>
      <w:color w:val="605E5C"/>
      <w:shd w:val="clear" w:color="auto" w:fill="E1DFDD"/>
    </w:rPr>
  </w:style>
  <w:style w:type="paragraph" w:styleId="Testofumetto">
    <w:name w:val="Balloon Text"/>
    <w:basedOn w:val="Normale"/>
    <w:link w:val="TestofumettoCarattere"/>
    <w:uiPriority w:val="99"/>
    <w:semiHidden/>
    <w:unhideWhenUsed/>
    <w:rsid w:val="00F56A52"/>
    <w:pPr>
      <w:spacing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F56A52"/>
    <w:rPr>
      <w:rFonts w:ascii="Tahoma" w:hAnsi="Tahoma" w:cs="Tahoma"/>
      <w:position w:val="6"/>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9A2B-0FE9-4D4B-8023-4C77F461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7770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modello per testi su carta uso bollo</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per testi su carta uso bollo</dc:title>
  <dc:subject>Convenzione</dc:subject>
  <dc:creator>MARIA RITA PIRA</dc:creator>
  <cp:keywords/>
  <cp:lastModifiedBy>Utente</cp:lastModifiedBy>
  <cp:revision>2</cp:revision>
  <cp:lastPrinted>2022-12-06T10:39:00Z</cp:lastPrinted>
  <dcterms:created xsi:type="dcterms:W3CDTF">2023-10-18T11:21:00Z</dcterms:created>
  <dcterms:modified xsi:type="dcterms:W3CDTF">2023-10-18T11:21:00Z</dcterms:modified>
</cp:coreProperties>
</file>