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8D" w:rsidRPr="00BA7A8D" w:rsidRDefault="00BA7A8D" w:rsidP="00BA7A8D">
      <w:pPr>
        <w:jc w:val="center"/>
        <w:rPr>
          <w:b/>
        </w:rPr>
      </w:pPr>
      <w:r w:rsidRPr="00BA7A8D">
        <w:rPr>
          <w:b/>
        </w:rPr>
        <w:t xml:space="preserve">CONVENZIONE PER DISCIPLINARE LO SVOLGIMENTO DI ATTIVITA’ </w:t>
      </w:r>
      <w:r w:rsidR="00742ECB">
        <w:rPr>
          <w:b/>
        </w:rPr>
        <w:t xml:space="preserve">CULTURALI </w:t>
      </w:r>
      <w:r w:rsidRPr="00BA7A8D">
        <w:rPr>
          <w:b/>
        </w:rPr>
        <w:t xml:space="preserve">DI VOLONTARIATO </w:t>
      </w:r>
      <w:r w:rsidR="00742ECB">
        <w:rPr>
          <w:b/>
        </w:rPr>
        <w:t>IN COLLABORAZIONE CON GLI UTENTI</w:t>
      </w:r>
      <w:r w:rsidRPr="00BA7A8D">
        <w:rPr>
          <w:b/>
        </w:rPr>
        <w:t xml:space="preserve"> DELLA ASL N. 4 OGLIASTRA</w:t>
      </w:r>
    </w:p>
    <w:p w:rsidR="00BA7A8D" w:rsidRPr="00BA7A8D" w:rsidRDefault="00BA7A8D" w:rsidP="00BA7A8D">
      <w:pPr>
        <w:jc w:val="center"/>
        <w:rPr>
          <w:b/>
        </w:rPr>
      </w:pPr>
      <w:r w:rsidRPr="00BA7A8D">
        <w:rPr>
          <w:b/>
        </w:rPr>
        <w:t>TRA</w:t>
      </w:r>
    </w:p>
    <w:p w:rsidR="00BA7A8D" w:rsidRDefault="00BA7A8D">
      <w:r w:rsidRPr="00BA7A8D">
        <w:rPr>
          <w:b/>
        </w:rPr>
        <w:t>L’Azienda Socio-Sanitaria Locale n. 4 Ogliastra</w:t>
      </w:r>
      <w:r>
        <w:t xml:space="preserve"> (di seguito denominata ASL), con sede legale in Lanusei, Via Piscinas, 5, codice fiscale e P. IVA 01620420917, nella persona del Direttore Generale Dott. Andrea Marras, in qualità di Legale;</w:t>
      </w:r>
    </w:p>
    <w:p w:rsidR="00BA7A8D" w:rsidRPr="00BA7A8D" w:rsidRDefault="00BA7A8D" w:rsidP="00BA7A8D">
      <w:pPr>
        <w:jc w:val="center"/>
        <w:rPr>
          <w:b/>
        </w:rPr>
      </w:pPr>
      <w:r w:rsidRPr="00BA7A8D">
        <w:rPr>
          <w:b/>
        </w:rPr>
        <w:t>E</w:t>
      </w:r>
    </w:p>
    <w:p w:rsidR="00BA7A8D" w:rsidRDefault="00BA7A8D">
      <w:r w:rsidRPr="00BA7A8D">
        <w:rPr>
          <w:b/>
        </w:rPr>
        <w:t xml:space="preserve">L’Associazione </w:t>
      </w:r>
      <w:r w:rsidR="00742ECB">
        <w:rPr>
          <w:b/>
        </w:rPr>
        <w:t>culturale</w:t>
      </w:r>
      <w:r w:rsidRPr="00BA7A8D">
        <w:rPr>
          <w:b/>
        </w:rPr>
        <w:t xml:space="preserve"> </w:t>
      </w:r>
      <w:r>
        <w:rPr>
          <w:b/>
        </w:rPr>
        <w:t>SA NUI</w:t>
      </w:r>
      <w:r>
        <w:t>, (di seguito denominata Associazione), C.F.</w:t>
      </w:r>
      <w:r w:rsidR="00742ECB">
        <w:t>91015050916</w:t>
      </w:r>
      <w:r>
        <w:t>, con sede legale a in Via</w:t>
      </w:r>
      <w:r w:rsidR="00742ECB">
        <w:t xml:space="preserve"> SERGIO ATZENI 4</w:t>
      </w:r>
      <w:r>
        <w:t xml:space="preserve">, nella persona del Legale Rappresentante </w:t>
      </w:r>
      <w:r w:rsidR="00742ECB">
        <w:t>Sig.</w:t>
      </w:r>
      <w:r>
        <w:t xml:space="preserve"> Andrea Macis, dall’altra;</w:t>
      </w:r>
    </w:p>
    <w:p w:rsidR="00BA7A8D" w:rsidRPr="00BA7A8D" w:rsidRDefault="00BA7A8D" w:rsidP="00BA7A8D">
      <w:pPr>
        <w:jc w:val="center"/>
        <w:rPr>
          <w:b/>
        </w:rPr>
      </w:pPr>
      <w:r w:rsidRPr="00BA7A8D">
        <w:rPr>
          <w:b/>
        </w:rPr>
        <w:t>PREMESSO CHE</w:t>
      </w:r>
    </w:p>
    <w:p w:rsidR="00BA7A8D" w:rsidRDefault="00BA7A8D">
      <w:r>
        <w:sym w:font="Symbol" w:char="F095"/>
      </w:r>
      <w:r>
        <w:t xml:space="preserve"> con il Decreto legislativo 3 luglio 2017, n. 117 – Codice del Terzo settore, a norma dell’articolo 1, comma 2, lettera b), della legge 6 giugno 2016, n. 106, aggiornato dal Decreto Legislativo 105 del 3 agosto 2018, lo Stato Italiano ha riconosciuto il valore e la funzione sociale dell’attività di volontariato e della cultura e pratica del dono quale espressione di partecipazione, solidarietà e pluralismo e ne ha favorito l’apporto originale per il conseguimento delle finalità di carattere sociale, civile e culturale, anche in collaborazione con lo Stato, le Regioni e gli Enti Locali; </w:t>
      </w:r>
    </w:p>
    <w:p w:rsidR="00BA7A8D" w:rsidRDefault="00BA7A8D">
      <w:r>
        <w:sym w:font="Symbol" w:char="F095"/>
      </w:r>
      <w:r>
        <w:t xml:space="preserve"> come definito dall’art. 101, commi 2 e 3, del suddetto Decreto, fino all’operatività del Registro unico nazionale del Terzo Settore, continuano ad applicarsi le norme previgenti ai fini e per gli effetti derivanti dall’iscrizione degli enti nei registri delle Organizzazioni di Volontariato (ODV) e delle Associazioni di Promozione Sociale (APS); pertanto, il requisito dell’iscrizione al Registro del Terzo settore si intende soddisfatto attraverso l’iscrizione ad uno dei registri attualmente previsti dalle normative di settore; </w:t>
      </w:r>
    </w:p>
    <w:p w:rsidR="00BA7A8D" w:rsidRDefault="00BA7A8D">
      <w:r>
        <w:sym w:font="Symbol" w:char="F095"/>
      </w:r>
      <w:r>
        <w:t xml:space="preserve"> le predette leggi prevedono che le ODV e le APS possano svolgere attività in strutture proprie o nell’ambito di strutture pubbliche, prevedendo, altresì, che tra le ODV e le APS e gli Enti Pubblici possano essere stipulate convenzioni atte a regolare e migliorare i reciproci rapporti di collaborazione nonché le modalità di svolgimento delle prestazioni che formano oggetto dell’attività di volontariato; </w:t>
      </w:r>
    </w:p>
    <w:p w:rsidR="00BA7A8D" w:rsidRDefault="00BA7A8D">
      <w:r>
        <w:sym w:font="Symbol" w:char="F095"/>
      </w:r>
      <w:r>
        <w:t xml:space="preserve"> è stata approvata la Deliberazione ASL Ogliastra n. 27 del 06/02/2023 avente ad oggetto “Presa d'atto della deliberazione della Giunta regionale n. 3/39 del 27.01.2023 "Atto aziendale dell'Azienda Socio Sanitaria Locale n. 4 dell'Ogliastra. Esito verifica di conformità ai sensi dell'art. 16, comma 2, LR 11.9.2020 n. 24" - Adozione definitiva Atto aziendale;</w:t>
      </w:r>
    </w:p>
    <w:p w:rsidR="00BA7A8D" w:rsidRDefault="00BA7A8D">
      <w:r>
        <w:t xml:space="preserve"> </w:t>
      </w:r>
      <w:r>
        <w:sym w:font="Symbol" w:char="F095"/>
      </w:r>
      <w:r>
        <w:t xml:space="preserve"> l’art. 46 del suddetto Atto Aziendale della ASL Ogliastra delinea la fase transitoria disponendo “Nelle more di implementazione e di istituzione e attivazione delle strutture previste nel presente atto e di adozione dei regolamenti attuativi, al fine di garantire la continuità, l’operatività dei servizi e l’erogazione dei livelli essenziali di assistenza, si conferma l’attuale configurazione organizzativa e le disposizioni regolamentari aziendali vigenti ove compatibili”; </w:t>
      </w:r>
    </w:p>
    <w:p w:rsidR="00BA7A8D" w:rsidRDefault="00BA7A8D">
      <w:r>
        <w:sym w:font="Symbol" w:char="F095"/>
      </w:r>
      <w:r>
        <w:t xml:space="preserve"> l'ASL, riconoscendo il valore dell’opera di volontariato rivolta al sostegno di chi si trova in una condizione di particolare fragilità a causa della malattia, intende regolamentare l'attività dell'Associazione</w:t>
      </w:r>
      <w:r w:rsidR="00AB6B53">
        <w:t xml:space="preserve"> in collaborazione con</w:t>
      </w:r>
      <w:r>
        <w:t xml:space="preserve"> </w:t>
      </w:r>
      <w:r w:rsidR="00AB6B53">
        <w:t>la S.C. CSM di Tortolì</w:t>
      </w:r>
      <w:r>
        <w:t>, stipulando la presente convenzione, secondo i principi e le finalità di cui al vigente “Regolamento per la disciplina delle attività di volontariato” approvato con Deliberazione n. 122 del 10/12/2020.</w:t>
      </w:r>
    </w:p>
    <w:p w:rsidR="00742ECB" w:rsidRDefault="00742ECB"/>
    <w:p w:rsidR="00BA7A8D" w:rsidRPr="00742ECB" w:rsidRDefault="00BA7A8D" w:rsidP="00742ECB">
      <w:pPr>
        <w:jc w:val="center"/>
        <w:rPr>
          <w:b/>
        </w:rPr>
      </w:pPr>
      <w:r w:rsidRPr="00742ECB">
        <w:rPr>
          <w:b/>
        </w:rPr>
        <w:lastRenderedPageBreak/>
        <w:t>TUTTO CIÒ PREMESSO</w:t>
      </w:r>
    </w:p>
    <w:p w:rsidR="00BA7A8D" w:rsidRPr="00742ECB" w:rsidRDefault="00BA7A8D" w:rsidP="00742ECB">
      <w:pPr>
        <w:jc w:val="center"/>
        <w:rPr>
          <w:b/>
        </w:rPr>
      </w:pPr>
      <w:r w:rsidRPr="00742ECB">
        <w:rPr>
          <w:b/>
        </w:rPr>
        <w:t>SI CONVIENE E SI STIPULA QUANTO SEGUE</w:t>
      </w:r>
    </w:p>
    <w:p w:rsidR="00BA7A8D" w:rsidRDefault="00BA7A8D" w:rsidP="00742ECB">
      <w:pPr>
        <w:jc w:val="center"/>
      </w:pPr>
      <w:r w:rsidRPr="00742ECB">
        <w:rPr>
          <w:b/>
        </w:rPr>
        <w:t>Art. 1</w:t>
      </w:r>
      <w:r>
        <w:t xml:space="preserve"> – Oggetto</w:t>
      </w:r>
    </w:p>
    <w:p w:rsidR="00742ECB" w:rsidRDefault="00BA7A8D">
      <w:r>
        <w:t xml:space="preserve">L’ASL volendo garantire </w:t>
      </w:r>
      <w:r w:rsidR="00742ECB">
        <w:t>al di fuori</w:t>
      </w:r>
      <w:r>
        <w:t xml:space="preserve"> delle proprie strutture attività di volontariato complementari e non sostitutive dei servizi di propria competenza, attiva con l’Associazione </w:t>
      </w:r>
      <w:r w:rsidR="00742ECB">
        <w:t>culturale SA NUI</w:t>
      </w:r>
      <w:r>
        <w:t xml:space="preserve"> la presente convenzione che disciplina l’oggetto della collaborazione, secondo quanto meglio specificato nel "Progetto </w:t>
      </w:r>
      <w:r w:rsidR="00742ECB">
        <w:t>CREATIVAMENTE</w:t>
      </w:r>
      <w:r>
        <w:t>" allegato e le modalità della stessa, come meglio sp</w:t>
      </w:r>
      <w:r w:rsidR="00742ECB">
        <w:t>ecificato nel successivo art. 2.</w:t>
      </w:r>
    </w:p>
    <w:p w:rsidR="00BA7A8D" w:rsidRDefault="00BA7A8D" w:rsidP="00742ECB">
      <w:pPr>
        <w:jc w:val="center"/>
      </w:pPr>
      <w:r w:rsidRPr="00742ECB">
        <w:rPr>
          <w:b/>
        </w:rPr>
        <w:t>Art. 2</w:t>
      </w:r>
      <w:r>
        <w:t xml:space="preserve"> – Modalità</w:t>
      </w:r>
    </w:p>
    <w:p w:rsidR="000A35B7" w:rsidRDefault="00BA7A8D">
      <w:r>
        <w:t xml:space="preserve">L'Associazione assicurerà una presenza amichevole accanto </w:t>
      </w:r>
      <w:r w:rsidR="000A35B7">
        <w:t>agli utenti,</w:t>
      </w:r>
      <w:r>
        <w:t xml:space="preserve"> offrendo loro calore umano, dialogo</w:t>
      </w:r>
      <w:r w:rsidR="000A35B7">
        <w:t>, promuovendo</w:t>
      </w:r>
      <w:r w:rsidR="00742ECB">
        <w:t xml:space="preserve"> la fiducia in sé </w:t>
      </w:r>
      <w:r w:rsidR="000A35B7">
        <w:t>stessi. Alcuni degli obiettivi preposti (vedi dettaglio nel progetto allegato) sono:</w:t>
      </w:r>
    </w:p>
    <w:p w:rsidR="000A35B7" w:rsidRDefault="000A35B7" w:rsidP="000A35B7">
      <w:r>
        <w:t xml:space="preserve">- Potenziare l’autostima, migliorando l’immagine di sé e il rapporto con gli altri, promuovendo il benessere e sviluppando le potenzialità individuali. </w:t>
      </w:r>
    </w:p>
    <w:p w:rsidR="000A35B7" w:rsidRDefault="000A35B7" w:rsidP="000A35B7">
      <w:r>
        <w:t>- Mantenere e migliorare le abilità comunicative, affettive e relazionali conquistate.</w:t>
      </w:r>
    </w:p>
    <w:p w:rsidR="000A35B7" w:rsidRDefault="000A35B7" w:rsidP="000A35B7">
      <w:r>
        <w:t>- Sostenere un processo di riconoscimento e dei propri vissuti emotivi, favorendo la consapevolezza del proprio mondo interiore e della possibilità di modificarlo.</w:t>
      </w:r>
    </w:p>
    <w:p w:rsidR="000A35B7" w:rsidRDefault="000A35B7" w:rsidP="000A35B7">
      <w:r>
        <w:t>- Stimolare momenti di contatto ed incontro.</w:t>
      </w:r>
    </w:p>
    <w:p w:rsidR="000A35B7" w:rsidRDefault="000A35B7" w:rsidP="000A35B7">
      <w:r>
        <w:t>- Espletare compiti in un gruppo.</w:t>
      </w:r>
    </w:p>
    <w:p w:rsidR="000A35B7" w:rsidRDefault="000A35B7" w:rsidP="000A35B7">
      <w:r>
        <w:t>- Calibrare le differenti capacità rispetto alle realistiche richieste della situazione.</w:t>
      </w:r>
    </w:p>
    <w:p w:rsidR="000A35B7" w:rsidRDefault="000A35B7" w:rsidP="000A35B7">
      <w:r>
        <w:t>- Crescita dell'autostima e soddisfazione personale.</w:t>
      </w:r>
    </w:p>
    <w:p w:rsidR="000A35B7" w:rsidRDefault="000A35B7" w:rsidP="000A35B7">
      <w:r>
        <w:t>- Consapevolezza delle proprie capacità.</w:t>
      </w:r>
    </w:p>
    <w:p w:rsidR="00BA7A8D" w:rsidRDefault="00BA7A8D" w:rsidP="000A35B7">
      <w:pPr>
        <w:jc w:val="center"/>
      </w:pPr>
      <w:r w:rsidRPr="000A35B7">
        <w:rPr>
          <w:b/>
        </w:rPr>
        <w:t>Art. 3</w:t>
      </w:r>
      <w:r>
        <w:t xml:space="preserve"> – Luogo di Svolgimento</w:t>
      </w:r>
    </w:p>
    <w:p w:rsidR="00BA7A8D" w:rsidRDefault="00BA7A8D">
      <w:r>
        <w:t xml:space="preserve">L'attività verrà svolta </w:t>
      </w:r>
      <w:r w:rsidR="000A35B7">
        <w:t>nel laboratorio “Barro Negro” sito in Piazzetta Roma a Tortolì</w:t>
      </w:r>
      <w:r>
        <w:t xml:space="preserve">. Al fine di realizzare al meglio l’integrazione, i volontari dell'Associazione </w:t>
      </w:r>
      <w:r w:rsidR="000A35B7">
        <w:t>culturale SA NUI</w:t>
      </w:r>
      <w:r>
        <w:t xml:space="preserve"> saranno disponibili a partecipare </w:t>
      </w:r>
      <w:r w:rsidR="000A35B7">
        <w:t xml:space="preserve">ad eventuali </w:t>
      </w:r>
      <w:r>
        <w:t xml:space="preserve">riunioni </w:t>
      </w:r>
      <w:r w:rsidR="000A35B7">
        <w:t xml:space="preserve">richieste dal </w:t>
      </w:r>
      <w:r>
        <w:t xml:space="preserve">personale sanitario, per condividere gli obiettivi della Struttura e programmare/valutare le azioni che li vedono coinvolti, concordando le modalità atte a un miglior coordinamento delle attività dedicate al benessere del paziente. In particolare, la collaborazione ad attività socializzanti avverrà </w:t>
      </w:r>
      <w:r w:rsidR="00AB6B53">
        <w:t>con la presenza e il monitoraggio</w:t>
      </w:r>
      <w:r>
        <w:t xml:space="preserve"> del personale </w:t>
      </w:r>
      <w:r w:rsidR="000A35B7">
        <w:t>del CSM di Tortolì.</w:t>
      </w:r>
    </w:p>
    <w:p w:rsidR="00BA7A8D" w:rsidRDefault="00BA7A8D" w:rsidP="000A35B7">
      <w:pPr>
        <w:jc w:val="center"/>
      </w:pPr>
      <w:r w:rsidRPr="000A35B7">
        <w:rPr>
          <w:b/>
        </w:rPr>
        <w:t>Art. 4</w:t>
      </w:r>
      <w:r>
        <w:t xml:space="preserve"> – Impegno dell'Associazione</w:t>
      </w:r>
    </w:p>
    <w:p w:rsidR="00D96C3F" w:rsidRDefault="00BA7A8D">
      <w:r>
        <w:t>L’Associazione si impegna a rispettare quanto p</w:t>
      </w:r>
      <w:r w:rsidR="00D96C3F">
        <w:t>revisto nell’allegato progetto.</w:t>
      </w:r>
    </w:p>
    <w:p w:rsidR="00BA7A8D" w:rsidRDefault="00BA7A8D">
      <w:r>
        <w:t xml:space="preserve">L'Associazione si impegna inoltre a: </w:t>
      </w:r>
    </w:p>
    <w:p w:rsidR="00D96C3F" w:rsidRDefault="00BA7A8D">
      <w:r>
        <w:sym w:font="Symbol" w:char="F095"/>
      </w:r>
      <w:r>
        <w:t xml:space="preserve"> formare adeguatamente i Volontari e collaborare gr</w:t>
      </w:r>
      <w:r w:rsidR="00D96C3F">
        <w:t>atuitamente.</w:t>
      </w:r>
    </w:p>
    <w:p w:rsidR="00D96C3F" w:rsidRDefault="00BA7A8D">
      <w:r>
        <w:sym w:font="Symbol" w:char="F095"/>
      </w:r>
      <w:r>
        <w:t xml:space="preserve"> fornire alla Struttura dove viene svolta l’attività di volontariato, l’elenco nominativo dei propri Volontari impegnati nelle attività ogg</w:t>
      </w:r>
      <w:r w:rsidR="00D96C3F">
        <w:t>etto della presente convenzione.</w:t>
      </w:r>
    </w:p>
    <w:p w:rsidR="00D96C3F" w:rsidRDefault="00D96C3F"/>
    <w:p w:rsidR="00BA7A8D" w:rsidRDefault="00BA7A8D" w:rsidP="00D96C3F">
      <w:pPr>
        <w:jc w:val="center"/>
      </w:pPr>
      <w:r w:rsidRPr="00D96C3F">
        <w:rPr>
          <w:b/>
        </w:rPr>
        <w:lastRenderedPageBreak/>
        <w:t>Art. 5</w:t>
      </w:r>
      <w:r>
        <w:t xml:space="preserve"> - Impegno della ASL</w:t>
      </w:r>
    </w:p>
    <w:p w:rsidR="00BA7A8D" w:rsidRDefault="00BA7A8D">
      <w:r>
        <w:t xml:space="preserve">L’ASL si impegna affinché i servizi di rispettiva competenza si realizzino nelle condizioni di miglior efficienza, nella fattiva reciproca collaborazione tra volontari ed operatori dell’Azienda, nell’ambito delle specifiche competenze e nella salvaguardia della scrupolosa osservanza delle norme di ordine igienico e comportamentale e della privacy. </w:t>
      </w:r>
    </w:p>
    <w:p w:rsidR="00BA7A8D" w:rsidRDefault="00BA7A8D" w:rsidP="00D96C3F">
      <w:pPr>
        <w:jc w:val="center"/>
      </w:pPr>
      <w:r w:rsidRPr="00D96C3F">
        <w:rPr>
          <w:b/>
        </w:rPr>
        <w:t>Art. 6</w:t>
      </w:r>
      <w:r>
        <w:t xml:space="preserve"> - Copertura assicurativa</w:t>
      </w:r>
    </w:p>
    <w:p w:rsidR="00D96C3F" w:rsidRDefault="00BA7A8D">
      <w:r>
        <w:t>L’Associazione stipulerà idonea polizza assicurativa per garantire i suoi Volontari contro gli infortuni e le malattie connessi allo svolgimento della loro attività, nonché per la res</w:t>
      </w:r>
      <w:r w:rsidR="00D96C3F">
        <w:t xml:space="preserve">ponsabilità civile verso terzi. </w:t>
      </w:r>
      <w:r>
        <w:t>L’onere della copertura s</w:t>
      </w:r>
      <w:r w:rsidR="00D96C3F">
        <w:t>arà a carico dell’Associazione.</w:t>
      </w:r>
    </w:p>
    <w:p w:rsidR="00BA7A8D" w:rsidRDefault="00D96C3F">
      <w:r>
        <w:t>Gli oneri assicurativi del personale del CSM saranno a carico dell’ASL</w:t>
      </w:r>
      <w:r w:rsidR="00BA7A8D">
        <w:t xml:space="preserve">. </w:t>
      </w:r>
      <w:r w:rsidR="00AB6B53">
        <w:t>Tutti g</w:t>
      </w:r>
      <w:r w:rsidRPr="00D96C3F">
        <w:t xml:space="preserve">li </w:t>
      </w:r>
      <w:r>
        <w:t>oneri assicurativi degli utenti che faranno parte dell’oggetto, sarà a carico di questi ultimi.</w:t>
      </w:r>
      <w:r w:rsidRPr="00D96C3F">
        <w:t xml:space="preserve"> </w:t>
      </w:r>
    </w:p>
    <w:p w:rsidR="00BA7A8D" w:rsidRDefault="00BA7A8D" w:rsidP="00D96C3F">
      <w:pPr>
        <w:jc w:val="center"/>
      </w:pPr>
      <w:r w:rsidRPr="00D96C3F">
        <w:rPr>
          <w:b/>
        </w:rPr>
        <w:t>Art. 7</w:t>
      </w:r>
      <w:r w:rsidR="00D96C3F">
        <w:t xml:space="preserve"> – Accessi</w:t>
      </w:r>
    </w:p>
    <w:p w:rsidR="00D96C3F" w:rsidRDefault="00BA7A8D" w:rsidP="00AB6B53">
      <w:pPr>
        <w:jc w:val="both"/>
      </w:pPr>
      <w:bookmarkStart w:id="0" w:name="_GoBack"/>
      <w:r>
        <w:t xml:space="preserve">L’accesso </w:t>
      </w:r>
      <w:r w:rsidR="00D96C3F">
        <w:t>degli utenti e delle figure che andranno a monitorare il progetto</w:t>
      </w:r>
      <w:r>
        <w:t xml:space="preserve"> (orario e modalità) sarà concordato ed autorizzato dal Direttore della Struttura di riferimento</w:t>
      </w:r>
      <w:r w:rsidR="00D96C3F">
        <w:t xml:space="preserve"> (Csm Tortolì) in accordo con il Presidente dell’Associazione</w:t>
      </w:r>
      <w:r>
        <w:t xml:space="preserve">, così pure le eventuali variazioni. I volontari dovranno attenersi allo svolgimento esclusivo delle attività oggetto della presente convenzione e del "Progetto </w:t>
      </w:r>
      <w:r w:rsidR="00D96C3F">
        <w:t xml:space="preserve">Creativamente" allegato. </w:t>
      </w:r>
    </w:p>
    <w:bookmarkEnd w:id="0"/>
    <w:p w:rsidR="00BA7A8D" w:rsidRDefault="00BA7A8D" w:rsidP="00D96C3F">
      <w:pPr>
        <w:jc w:val="center"/>
      </w:pPr>
      <w:r w:rsidRPr="00D96C3F">
        <w:rPr>
          <w:b/>
        </w:rPr>
        <w:t>Art. 8</w:t>
      </w:r>
      <w:r>
        <w:t xml:space="preserve"> - Sicurezza</w:t>
      </w:r>
    </w:p>
    <w:p w:rsidR="00BA7A8D" w:rsidRDefault="00BA7A8D" w:rsidP="00AB6B53">
      <w:pPr>
        <w:jc w:val="both"/>
      </w:pPr>
      <w:r>
        <w:t>La tutela dei volontari ai fini degli adempimenti previsti dal Decreto Legislativo n. 81/2008, relativamente ai rischi propri dell’attività che i medesimi andranno a svolgere, è garantita dall’Associazione che si impegna ad adottare tutte le misure atte alla verifica della buona salute del volontario ai fini dell’espletamento dell’attività stessa</w:t>
      </w:r>
      <w:r w:rsidR="00D96C3F">
        <w:t>.</w:t>
      </w:r>
    </w:p>
    <w:p w:rsidR="00BA7A8D" w:rsidRDefault="00BA7A8D" w:rsidP="00D96C3F">
      <w:pPr>
        <w:jc w:val="center"/>
      </w:pPr>
      <w:r w:rsidRPr="00D96C3F">
        <w:rPr>
          <w:b/>
        </w:rPr>
        <w:t>Art. 9</w:t>
      </w:r>
      <w:r>
        <w:t xml:space="preserve"> – Trattamento dati</w:t>
      </w:r>
    </w:p>
    <w:p w:rsidR="00BA7A8D" w:rsidRDefault="00BA7A8D" w:rsidP="00AB6B53">
      <w:pPr>
        <w:jc w:val="both"/>
      </w:pPr>
      <w:r>
        <w:t xml:space="preserve">L’Associazione, nella persona del suo rappresentante legale, è il responsabile per l’eventuale trattamento dei dati personali connessi all’espletamento dell’attività in convenzione. I volontari devono essere nominati “incaricati” al fine del trattamento dei dati nel rispetto di quanto previsto dal D.lgs. n. 196 del 30 giugno 2003 “Codice in materia di protezione dei dati personali” - Regolamento Europeo 2016/679 - D.lgs. 101 del 10/08/2018 e </w:t>
      </w:r>
      <w:proofErr w:type="spellStart"/>
      <w:r>
        <w:t>ss.mm.ii</w:t>
      </w:r>
      <w:proofErr w:type="spellEnd"/>
      <w:r>
        <w:t>., e della regolamentazione aziendale. In ogni caso l'Associazione dovrà impegnarsi alla corretta ed integrale applicazione della normativa in materia di tutela della riservatezza, con ogni relativa assunzione di diretta responsabilità per eventuali danni cagionati ad altri in conseguenza di un illecito trattamento di dati imputabile ai suoi associati.</w:t>
      </w:r>
    </w:p>
    <w:p w:rsidR="00BA7A8D" w:rsidRDefault="00BA7A8D" w:rsidP="00123F13">
      <w:pPr>
        <w:jc w:val="center"/>
      </w:pPr>
      <w:r w:rsidRPr="00123F13">
        <w:rPr>
          <w:b/>
        </w:rPr>
        <w:t>Art. 10</w:t>
      </w:r>
      <w:r>
        <w:t xml:space="preserve"> – Durata e recesso</w:t>
      </w:r>
    </w:p>
    <w:p w:rsidR="00BA7A8D" w:rsidRDefault="00BA7A8D" w:rsidP="00AB6B53">
      <w:pPr>
        <w:jc w:val="both"/>
      </w:pPr>
      <w:r>
        <w:t xml:space="preserve">La presente convenzione avrà durata dal </w:t>
      </w:r>
      <w:r w:rsidR="00123F13">
        <w:t>01/03/2024 al 31/08/2024</w:t>
      </w:r>
      <w:r>
        <w:t xml:space="preserve">. Il rinnovo tacito non è consentito. La Convenzione potrà essere rinnovata solamente su espressa richiesta scritta dell’Associazione secondo le modalità e procedure di cui all’art. 5 del vigente Regolamento. La Convenzione potrà essere aggiornata, eventualmente modificata ed integrata nel tempo, alla luce di eventuali nuove esigenze, previo accordo scritto tra le parti. Resta salva la facoltà di recedere in qualsiasi momento dalla presente convenzione, previo avviso di mesi 3, notificato tra le parti a mezzo PEC o lettera raccomandata con ricevuta di ritorno. </w:t>
      </w:r>
    </w:p>
    <w:p w:rsidR="00AB6B53" w:rsidRDefault="00AB6B53"/>
    <w:p w:rsidR="00BA7A8D" w:rsidRDefault="00BA7A8D" w:rsidP="00123F13">
      <w:pPr>
        <w:jc w:val="center"/>
      </w:pPr>
      <w:r w:rsidRPr="00123F13">
        <w:rPr>
          <w:b/>
        </w:rPr>
        <w:t>Art. 11</w:t>
      </w:r>
      <w:r>
        <w:t xml:space="preserve"> – Registrazione</w:t>
      </w:r>
    </w:p>
    <w:p w:rsidR="00BA7A8D" w:rsidRDefault="00BA7A8D" w:rsidP="00AB6B53">
      <w:pPr>
        <w:jc w:val="both"/>
      </w:pPr>
      <w:r>
        <w:lastRenderedPageBreak/>
        <w:t xml:space="preserve">Il presente atto è esente dall’imposta di bollo e dall’imposta di registro ai sensi dell’art. 82 del Codice del Terzo settore. Le attività svolte dall’Associazione non si considerano prestazioni di servizi ai fini dell’imposta sul valore aggiunto, ai sensi del Codice del Terzo settore (art. 89, comma 18). Il presente atto è soggetto a registrazione solo in caso d’uso come disposto dall’Art. 5 del DPR n. 131/1986. </w:t>
      </w:r>
    </w:p>
    <w:p w:rsidR="00BA7A8D" w:rsidRDefault="00BA7A8D" w:rsidP="00123F13">
      <w:pPr>
        <w:jc w:val="center"/>
      </w:pPr>
      <w:r w:rsidRPr="00123F13">
        <w:rPr>
          <w:b/>
        </w:rPr>
        <w:t>Art. 12</w:t>
      </w:r>
      <w:r>
        <w:t xml:space="preserve"> – Foro competente</w:t>
      </w:r>
    </w:p>
    <w:p w:rsidR="00BA7A8D" w:rsidRDefault="00BA7A8D">
      <w:r>
        <w:t xml:space="preserve">In caso di controversie le parti eleggono la competenza del Foro di Lanusei. </w:t>
      </w:r>
    </w:p>
    <w:p w:rsidR="00123F13" w:rsidRDefault="00BA7A8D" w:rsidP="00123F13">
      <w:pPr>
        <w:jc w:val="center"/>
      </w:pPr>
      <w:r w:rsidRPr="00123F13">
        <w:rPr>
          <w:b/>
        </w:rPr>
        <w:t>Art</w:t>
      </w:r>
      <w:r w:rsidR="00123F13">
        <w:rPr>
          <w:b/>
        </w:rPr>
        <w:t>.</w:t>
      </w:r>
      <w:r w:rsidRPr="00123F13">
        <w:rPr>
          <w:b/>
        </w:rPr>
        <w:t xml:space="preserve"> 13</w:t>
      </w:r>
      <w:r>
        <w:t xml:space="preserve"> </w:t>
      </w:r>
      <w:r w:rsidR="00123F13">
        <w:t>–</w:t>
      </w:r>
      <w:r>
        <w:t xml:space="preserve"> Documenti</w:t>
      </w:r>
      <w:r w:rsidR="00123F13">
        <w:t xml:space="preserve"> allegati</w:t>
      </w:r>
    </w:p>
    <w:p w:rsidR="00BA7A8D" w:rsidRDefault="00BA7A8D" w:rsidP="00123F13">
      <w:pPr>
        <w:jc w:val="center"/>
      </w:pPr>
      <w:r>
        <w:t xml:space="preserve">Si allega alla presente convenzione, per farne parte integrante: </w:t>
      </w:r>
    </w:p>
    <w:p w:rsidR="00BA7A8D" w:rsidRDefault="00BA7A8D">
      <w:r>
        <w:sym w:font="Symbol" w:char="F095"/>
      </w:r>
      <w:r>
        <w:t xml:space="preserve"> </w:t>
      </w:r>
      <w:r w:rsidR="00123F13">
        <w:t>Lettera di presentazione dell’Associazione</w:t>
      </w:r>
      <w:r>
        <w:t xml:space="preserve">; </w:t>
      </w:r>
    </w:p>
    <w:p w:rsidR="00BA7A8D" w:rsidRDefault="00BA7A8D">
      <w:r>
        <w:sym w:font="Symbol" w:char="F095"/>
      </w:r>
      <w:r>
        <w:t xml:space="preserve"> </w:t>
      </w:r>
      <w:r w:rsidR="00123F13">
        <w:t>Atto costitutivo e C.F. dell’Associazione</w:t>
      </w:r>
      <w:r>
        <w:t xml:space="preserve">; </w:t>
      </w:r>
    </w:p>
    <w:p w:rsidR="00BA7A8D" w:rsidRDefault="00BA7A8D">
      <w:r>
        <w:sym w:font="Symbol" w:char="F095"/>
      </w:r>
      <w:r w:rsidR="00123F13">
        <w:t xml:space="preserve"> il Progetto dell’Attività</w:t>
      </w:r>
      <w:r>
        <w:t xml:space="preserve"> oggetto della collaborazione tra Associazione e ASL; </w:t>
      </w:r>
    </w:p>
    <w:p w:rsidR="00BA7A8D" w:rsidRDefault="00BA7A8D"/>
    <w:p w:rsidR="00BA7A8D" w:rsidRDefault="00BA7A8D">
      <w:pPr>
        <w:sectPr w:rsidR="00BA7A8D">
          <w:footerReference w:type="default" r:id="rId6"/>
          <w:pgSz w:w="11906" w:h="16838"/>
          <w:pgMar w:top="1417" w:right="1134" w:bottom="1134" w:left="1134" w:header="708" w:footer="708" w:gutter="0"/>
          <w:cols w:space="708"/>
          <w:docGrid w:linePitch="360"/>
        </w:sectPr>
      </w:pPr>
    </w:p>
    <w:p w:rsidR="00BA7A8D" w:rsidRPr="00BA7A8D" w:rsidRDefault="00BA7A8D" w:rsidP="00123F13">
      <w:pPr>
        <w:jc w:val="center"/>
        <w:rPr>
          <w:b/>
        </w:rPr>
      </w:pPr>
      <w:r w:rsidRPr="00BA7A8D">
        <w:rPr>
          <w:b/>
        </w:rPr>
        <w:t>Letto, Approvato e sottoscritto</w:t>
      </w:r>
    </w:p>
    <w:p w:rsidR="00BA7A8D" w:rsidRPr="00BA7A8D" w:rsidRDefault="00BA7A8D" w:rsidP="00123F13">
      <w:pPr>
        <w:jc w:val="center"/>
        <w:rPr>
          <w:b/>
        </w:rPr>
      </w:pPr>
      <w:r w:rsidRPr="00BA7A8D">
        <w:rPr>
          <w:b/>
        </w:rPr>
        <w:t>ASL N.4 OGLIASTRA</w:t>
      </w:r>
    </w:p>
    <w:p w:rsidR="00BA7A8D" w:rsidRDefault="00BA7A8D" w:rsidP="00123F13">
      <w:pPr>
        <w:jc w:val="center"/>
      </w:pPr>
      <w:r>
        <w:t>il Direttore Generale</w:t>
      </w:r>
    </w:p>
    <w:p w:rsidR="00BA7A8D" w:rsidRDefault="00BA7A8D" w:rsidP="00123F13">
      <w:pPr>
        <w:jc w:val="center"/>
      </w:pPr>
      <w:r>
        <w:t>(Dott. Andrea Marras)</w:t>
      </w:r>
    </w:p>
    <w:p w:rsidR="00BA7A8D" w:rsidRDefault="00BA7A8D" w:rsidP="00123F13">
      <w:pPr>
        <w:jc w:val="center"/>
      </w:pPr>
      <w:r>
        <w:t>__________________</w:t>
      </w: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123F13" w:rsidRDefault="00123F13" w:rsidP="00123F13">
      <w:pPr>
        <w:jc w:val="center"/>
      </w:pPr>
    </w:p>
    <w:p w:rsidR="00BA7A8D" w:rsidRPr="00BA7A8D" w:rsidRDefault="00BA7A8D" w:rsidP="00123F13">
      <w:pPr>
        <w:jc w:val="center"/>
        <w:rPr>
          <w:b/>
        </w:rPr>
      </w:pPr>
      <w:r w:rsidRPr="00BA7A8D">
        <w:rPr>
          <w:b/>
        </w:rPr>
        <w:t>ASSOCIAZIONE VOLONTARIATO</w:t>
      </w:r>
    </w:p>
    <w:p w:rsidR="00BA7A8D" w:rsidRPr="00BA7A8D" w:rsidRDefault="00BA7A8D" w:rsidP="00123F13">
      <w:pPr>
        <w:jc w:val="center"/>
        <w:rPr>
          <w:b/>
        </w:rPr>
      </w:pPr>
      <w:r w:rsidRPr="00BA7A8D">
        <w:rPr>
          <w:b/>
        </w:rPr>
        <w:t>SA NUI</w:t>
      </w:r>
    </w:p>
    <w:p w:rsidR="00BA7A8D" w:rsidRDefault="00BA7A8D" w:rsidP="00123F13">
      <w:pPr>
        <w:jc w:val="center"/>
      </w:pPr>
      <w:r>
        <w:t>Il Legale rappresentante</w:t>
      </w:r>
    </w:p>
    <w:p w:rsidR="00BA7A8D" w:rsidRDefault="00BA7A8D" w:rsidP="00123F13">
      <w:pPr>
        <w:jc w:val="center"/>
      </w:pPr>
      <w:r>
        <w:t>(Signor Andrea Macis)</w:t>
      </w:r>
    </w:p>
    <w:p w:rsidR="0043348A" w:rsidRDefault="00BA7A8D" w:rsidP="00123F13">
      <w:pPr>
        <w:jc w:val="center"/>
      </w:pPr>
      <w:r>
        <w:t>__________________</w:t>
      </w:r>
    </w:p>
    <w:sectPr w:rsidR="0043348A" w:rsidSect="00BA7A8D">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20" w:rsidRDefault="00D00B20" w:rsidP="00BA7A8D">
      <w:pPr>
        <w:spacing w:after="0" w:line="240" w:lineRule="auto"/>
      </w:pPr>
      <w:r>
        <w:separator/>
      </w:r>
    </w:p>
  </w:endnote>
  <w:endnote w:type="continuationSeparator" w:id="0">
    <w:p w:rsidR="00D00B20" w:rsidRDefault="00D00B20" w:rsidP="00BA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A8D" w:rsidRDefault="00BA7A8D">
    <w:pPr>
      <w:pStyle w:val="Pidipagina"/>
    </w:pPr>
  </w:p>
  <w:p w:rsidR="00BA7A8D" w:rsidRDefault="00BA7A8D">
    <w:pPr>
      <w:pStyle w:val="Pidipagina"/>
    </w:pPr>
    <w:r w:rsidRPr="00BA7A8D">
      <w:t xml:space="preserve">Il presente atto è sottoscritto in via telematica, con firma digitale, ai sensi dell’art. 15, comma 2 bis, della legge n. 241/1990 e </w:t>
    </w:r>
    <w:proofErr w:type="spellStart"/>
    <w:r w:rsidRPr="00BA7A8D">
      <w:t>ss.</w:t>
    </w:r>
    <w:proofErr w:type="gramStart"/>
    <w:r w:rsidRPr="00BA7A8D">
      <w:t>mm.ii</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20" w:rsidRDefault="00D00B20" w:rsidP="00BA7A8D">
      <w:pPr>
        <w:spacing w:after="0" w:line="240" w:lineRule="auto"/>
      </w:pPr>
      <w:r>
        <w:separator/>
      </w:r>
    </w:p>
  </w:footnote>
  <w:footnote w:type="continuationSeparator" w:id="0">
    <w:p w:rsidR="00D00B20" w:rsidRDefault="00D00B20" w:rsidP="00BA7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8A"/>
    <w:rsid w:val="00043F2C"/>
    <w:rsid w:val="000A35B7"/>
    <w:rsid w:val="00123F13"/>
    <w:rsid w:val="0043348A"/>
    <w:rsid w:val="00740407"/>
    <w:rsid w:val="00742ECB"/>
    <w:rsid w:val="00AB6B53"/>
    <w:rsid w:val="00BA7A8D"/>
    <w:rsid w:val="00D00B20"/>
    <w:rsid w:val="00D96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D4E0"/>
  <w15:chartTrackingRefBased/>
  <w15:docId w15:val="{64F628C9-2FBC-422D-8CF6-782781DF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7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A8D"/>
  </w:style>
  <w:style w:type="paragraph" w:styleId="Pidipagina">
    <w:name w:val="footer"/>
    <w:basedOn w:val="Normale"/>
    <w:link w:val="PidipaginaCarattere"/>
    <w:uiPriority w:val="99"/>
    <w:unhideWhenUsed/>
    <w:rsid w:val="00BA7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1504</Words>
  <Characters>8577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Abate</dc:creator>
  <cp:keywords/>
  <dc:description/>
  <cp:lastModifiedBy>Claudia Abate</cp:lastModifiedBy>
  <cp:revision>3</cp:revision>
  <dcterms:created xsi:type="dcterms:W3CDTF">2024-02-20T09:26:00Z</dcterms:created>
  <dcterms:modified xsi:type="dcterms:W3CDTF">2024-02-20T09:30:00Z</dcterms:modified>
</cp:coreProperties>
</file>